
<file path=[Content_Types].xml><?xml version="1.0" encoding="utf-8"?>
<Types xmlns="http://schemas.openxmlformats.org/package/2006/content-types">
  <Default Extension="wmf" ContentType="image/x-wmf"/>
  <Default Extension="png" ContentType="image/png"/>
  <Default Extension="jpeg" ContentType="image/jpeg"/>
  <Default Extension="emf" ContentType="image/x-emf"/>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96"/>
        <w:pBdr/>
        <w:spacing/>
        <w:ind w:hanging="11" w:left="0"/>
        <w:rPr>
          <w:rFonts w:ascii="Calibri" w:hAnsi="Calibri" w:cs="Calibri" w:asciiTheme="minorHAnsi" w:hAnsiTheme="minorHAnsi" w:cstheme="minorHAnsi"/>
          <w:sz w:val="40"/>
        </w:rPr>
      </w:pPr>
      <w:r>
        <w:rPr>
          <w:rFonts w:cs="Calibri" w:cstheme="minorHAnsi"/>
          <w:sz w:val="40"/>
        </w:rPr>
        <mc:AlternateContent>
          <mc:Choice Requires="wpg">
            <w:drawing>
              <wp:anchor xmlns:wp="http://schemas.openxmlformats.org/drawingml/2006/wordprocessingDrawing" xmlns:wp14="http://schemas.microsoft.com/office/word/2010/wordprocessingDrawing" distT="0" distB="0" distL="114300" distR="114300" simplePos="0" relativeHeight="2" behindDoc="1" locked="0" layoutInCell="1" allowOverlap="1">
                <wp:simplePos x="0" y="0"/>
                <wp:positionH relativeFrom="margin">
                  <wp:align>center</wp:align>
                </wp:positionH>
                <wp:positionV relativeFrom="paragraph">
                  <wp:posOffset>635</wp:posOffset>
                </wp:positionV>
                <wp:extent cx="1179830" cy="1179830"/>
                <wp:effectExtent l="0" t="0" r="0" b="0"/>
                <wp:wrapTopAndBottom/>
                <wp:docPr id="2" name="Immagine 1621914136" descr="Immagine che contiene testo, pollo, illustrazion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621914136" descr="Immagine che contiene testo, pollo, illustrazione, design&#10;&#10;Descrizione generata automaticamente"/>
                        <pic:cNvPicPr>
                          <a:picLocks noChangeAspect="1"/>
                        </pic:cNvPicPr>
                        <pic:nvPr/>
                      </pic:nvPicPr>
                      <pic:blipFill>
                        <a:blip r:embed="rId15"/>
                        <a:stretch/>
                      </pic:blipFill>
                      <pic:spPr bwMode="auto">
                        <a:xfrm>
                          <a:off x="0" y="0"/>
                          <a:ext cx="1179830" cy="117983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2;o:allowoverlap:true;o:allowincell:true;mso-position-horizontal-relative:margin;mso-position-horizontal:center;mso-position-vertical-relative:text;margin-top:0.05pt;mso-position-vertical:absolute;width:92.90pt;height:92.90pt;mso-wrap-distance-left:9.00pt;mso-wrap-distance-top:0.00pt;mso-wrap-distance-right:9.00pt;mso-wrap-distance-bottom:0.00pt;z-index:1;" stroked="false">
                <w10:wrap type="topAndBottom"/>
                <v:imagedata r:id="rId15" o:title=""/>
                <o:lock v:ext="edit" rotation="t"/>
              </v:shape>
            </w:pict>
          </mc:Fallback>
        </mc:AlternateContent>
      </w:r>
      <w:r>
        <w:rPr>
          <w:rFonts w:ascii="Calibri" w:hAnsi="Calibri" w:cs="Calibri" w:asciiTheme="minorHAnsi" w:hAnsiTheme="minorHAnsi" w:cstheme="minorHAnsi"/>
          <w:sz w:val="40"/>
        </w:rPr>
      </w:r>
    </w:p>
    <w:p>
      <w:pPr>
        <w:pStyle w:val="696"/>
        <w:pBdr/>
        <w:spacing w:after="0" w:before="0" w:line="240" w:lineRule="auto"/>
        <w:ind w:hanging="11" w:left="0"/>
        <w:jc w:val="center"/>
        <w:rPr>
          <w:rFonts w:ascii="Calibri" w:hAnsi="Calibri" w:cs="Calibri" w:asciiTheme="minorHAnsi" w:hAnsiTheme="minorHAnsi" w:cstheme="minorHAnsi"/>
          <w:b/>
          <w:color w:val="222a35" w:themeColor="text2" w:themeShade="80"/>
        </w:rPr>
      </w:pPr>
      <w:r>
        <w:rPr>
          <w:rFonts w:cs="Calibri" w:cstheme="minorHAnsi"/>
          <w:b/>
          <w:color w:val="222a35" w:themeColor="text2" w:themeShade="80"/>
        </w:rPr>
      </w:r>
      <w:r>
        <w:rPr>
          <w:rFonts w:ascii="Calibri" w:hAnsi="Calibri" w:cs="Calibri" w:asciiTheme="minorHAnsi" w:hAnsiTheme="minorHAnsi" w:cstheme="minorHAnsi"/>
          <w:b/>
          <w:color w:val="222a35" w:themeColor="text2" w:themeShade="80"/>
        </w:rPr>
      </w:r>
    </w:p>
    <w:p>
      <w:pPr>
        <w:pStyle w:val="696"/>
        <w:pBdr/>
        <w:spacing w:after="0" w:before="0" w:line="240" w:lineRule="auto"/>
        <w:ind w:hanging="11" w:left="0"/>
        <w:jc w:val="center"/>
        <w:rPr>
          <w:rFonts w:ascii="Calibri" w:hAnsi="Calibri" w:cs="Calibri" w:asciiTheme="minorHAnsi" w:hAnsiTheme="minorHAnsi" w:cstheme="minorHAnsi"/>
          <w:b/>
          <w:color w:val="222a35" w:themeColor="text2" w:themeShade="80"/>
        </w:rPr>
      </w:pPr>
      <w:r>
        <w:rPr>
          <w:rFonts w:cs="Calibri" w:cstheme="minorHAnsi"/>
          <w:b/>
          <w:color w:val="222a35" w:themeColor="text2" w:themeShade="80"/>
        </w:rPr>
      </w:r>
      <w:r>
        <w:rPr>
          <w:rFonts w:ascii="Calibri" w:hAnsi="Calibri" w:cs="Calibri" w:asciiTheme="minorHAnsi" w:hAnsiTheme="minorHAnsi" w:cstheme="minorHAnsi"/>
          <w:b/>
          <w:color w:val="222a35" w:themeColor="text2" w:themeShade="80"/>
        </w:rPr>
      </w:r>
    </w:p>
    <w:p>
      <w:pPr>
        <w:pStyle w:val="696"/>
        <w:pBdr/>
        <w:spacing w:after="0" w:before="0" w:line="240" w:lineRule="auto"/>
        <w:ind w:hanging="11" w:left="0"/>
        <w:jc w:val="center"/>
        <w:rPr>
          <w:rFonts w:ascii="Calibri" w:hAnsi="Calibri" w:cs="Calibri" w:asciiTheme="minorHAnsi" w:hAnsiTheme="minorHAnsi" w:cstheme="minorHAnsi"/>
          <w:b/>
          <w:color w:val="222a35" w:themeColor="text2" w:themeShade="80"/>
        </w:rPr>
      </w:pPr>
      <w:r>
        <w:rPr>
          <w:rFonts w:cs="Calibri" w:cstheme="minorHAnsi"/>
          <w:b/>
          <w:color w:val="222a35" w:themeColor="text2" w:themeShade="80"/>
        </w:rPr>
        <w:t xml:space="preserve">SSettore Trasporto Pubblico Locale su Ferro e Marittimo</w:t>
      </w:r>
      <w:r>
        <w:rPr>
          <w:rFonts w:ascii="Calibri" w:hAnsi="Calibri" w:cs="Calibri" w:asciiTheme="minorHAnsi" w:hAnsiTheme="minorHAnsi" w:cstheme="minorHAnsi"/>
          <w:b/>
          <w:color w:val="222a35" w:themeColor="text2" w:themeShade="80"/>
        </w:rPr>
      </w:r>
    </w:p>
    <w:p>
      <w:pPr>
        <w:pStyle w:val="696"/>
        <w:pBdr/>
        <w:spacing w:after="0" w:before="0" w:line="240" w:lineRule="auto"/>
        <w:ind w:hanging="11" w:left="0"/>
        <w:jc w:val="center"/>
        <w:rPr>
          <w:rFonts w:ascii="Calibri" w:hAnsi="Calibri" w:cs="Calibri" w:asciiTheme="minorHAnsi" w:hAnsiTheme="minorHAnsi" w:cstheme="minorHAnsi"/>
          <w:sz w:val="20"/>
          <w:szCs w:val="20"/>
        </w:rPr>
      </w:pPr>
      <w:r>
        <w:rPr>
          <w:rFonts w:cs="Calibri" w:cstheme="minorHAnsi"/>
          <w:sz w:val="20"/>
          <w:szCs w:val="20"/>
        </w:rPr>
        <w:t xml:space="preserve">Direzione Mobilità, Infrastrutture e Trasporto Pubblico Locale</w:t>
      </w:r>
      <w:r>
        <w:rPr>
          <w:rFonts w:ascii="Calibri" w:hAnsi="Calibri" w:cs="Calibri" w:asciiTheme="minorHAnsi" w:hAnsiTheme="minorHAnsi" w:cstheme="minorHAnsi"/>
          <w:sz w:val="20"/>
          <w:szCs w:val="20"/>
        </w:rPr>
      </w:r>
    </w:p>
    <w:p>
      <w:pPr>
        <w:pStyle w:val="696"/>
        <w:pBdr/>
        <w:spacing w:after="0" w:before="0" w:line="240" w:lineRule="auto"/>
        <w:ind w:hanging="11" w:left="0"/>
        <w:jc w:val="center"/>
        <w:rPr>
          <w:rFonts w:ascii="Calibri" w:hAnsi="Calibri" w:cs="Calibri" w:asciiTheme="minorHAnsi" w:hAnsiTheme="minorHAnsi" w:cstheme="minorHAnsi"/>
          <w:sz w:val="20"/>
          <w:szCs w:val="20"/>
        </w:rPr>
      </w:pPr>
      <w:r>
        <w:rPr>
          <w:rFonts w:cs="Calibri" w:cstheme="minorHAnsi"/>
          <w:sz w:val="20"/>
          <w:szCs w:val="20"/>
        </w:rPr>
      </w:r>
      <w:r>
        <w:rPr>
          <w:rFonts w:ascii="Calibri" w:hAnsi="Calibri" w:cs="Calibri" w:asciiTheme="minorHAnsi" w:hAnsiTheme="minorHAnsi" w:cstheme="minorHAnsi"/>
          <w:sz w:val="20"/>
          <w:szCs w:val="20"/>
        </w:rPr>
      </w:r>
    </w:p>
    <w:p>
      <w:pPr>
        <w:pStyle w:val="696"/>
        <w:pBdr/>
        <w:spacing w:after="0" w:before="0" w:line="240" w:lineRule="auto"/>
        <w:ind w:hanging="11" w:left="0"/>
        <w:jc w:val="center"/>
        <w:rPr>
          <w:rFonts w:ascii="Calibri" w:hAnsi="Calibri" w:cs="Calibri" w:asciiTheme="minorHAnsi" w:hAnsiTheme="minorHAnsi" w:cstheme="minorHAnsi"/>
          <w:sz w:val="20"/>
          <w:szCs w:val="20"/>
        </w:rPr>
      </w:pPr>
      <w:r>
        <w:rPr>
          <w:rFonts w:cs="Calibri" w:cstheme="minorHAnsi"/>
          <w:sz w:val="20"/>
          <w:szCs w:val="20"/>
        </w:rPr>
      </w:r>
      <w:r>
        <w:rPr>
          <w:rFonts w:ascii="Calibri" w:hAnsi="Calibri" w:cs="Calibri" w:asciiTheme="minorHAnsi" w:hAnsiTheme="minorHAnsi" w:cstheme="minorHAnsi"/>
          <w:sz w:val="20"/>
          <w:szCs w:val="20"/>
        </w:rPr>
      </w:r>
    </w:p>
    <w:p>
      <w:pPr>
        <w:pStyle w:val="696"/>
        <w:pBdr/>
        <w:spacing w:after="0" w:before="0" w:line="240" w:lineRule="auto"/>
        <w:ind w:hanging="11" w:left="0"/>
        <w:jc w:val="center"/>
        <w:rPr>
          <w:rFonts w:ascii="Calibri" w:hAnsi="Calibri" w:cs="Calibri" w:asciiTheme="minorHAnsi" w:hAnsiTheme="minorHAnsi" w:cstheme="minorHAnsi"/>
          <w:sz w:val="20"/>
          <w:szCs w:val="20"/>
        </w:rPr>
      </w:pPr>
      <w:r>
        <w:rPr>
          <w:rFonts w:cs="Calibri" w:cstheme="minorHAnsi"/>
          <w:sz w:val="20"/>
          <w:szCs w:val="20"/>
        </w:rPr>
      </w:r>
      <w:r>
        <w:rPr>
          <w:rFonts w:ascii="Calibri" w:hAnsi="Calibri" w:cs="Calibri" w:asciiTheme="minorHAnsi" w:hAnsiTheme="minorHAnsi" w:cstheme="minorHAnsi"/>
          <w:sz w:val="20"/>
          <w:szCs w:val="20"/>
        </w:rPr>
      </w:r>
    </w:p>
    <w:p>
      <w:pPr>
        <w:pStyle w:val="696"/>
        <w:pBdr/>
        <w:spacing/>
        <w:ind w:hanging="11" w:left="0"/>
        <w:rPr>
          <w:rFonts w:ascii="Calibri" w:hAnsi="Calibri" w:cs="Calibri" w:asciiTheme="minorHAnsi" w:hAnsiTheme="minorHAnsi" w:cstheme="minorHAnsi"/>
          <w:sz w:val="40"/>
        </w:rPr>
      </w:pPr>
      <w:r>
        <mc:AlternateContent>
          <mc:Choice Requires="wpg">
            <w:drawing>
              <wp:inline xmlns:wp="http://schemas.openxmlformats.org/drawingml/2006/wordprocessingDrawing" distT="0" distB="0" distL="0" distR="0">
                <wp:extent cx="6109335" cy="70485"/>
                <wp:effectExtent l="0" t="0" r="25400" b="25400"/>
                <wp:docPr id="3" name=""/>
                <wp:cNvGraphicFramePr/>
                <a:graphic xmlns:a="http://schemas.openxmlformats.org/drawingml/2006/main">
                  <a:graphicData uri="http://schemas.microsoft.com/office/word/2010/wordprocessingGroup">
                    <wpg:wgp>
                      <wpg:cNvGrpSpPr/>
                      <wpg:grpSpPr bwMode="auto">
                        <a:xfrm>
                          <a:off x="0" y="0"/>
                          <a:ext cx="6108840" cy="69840"/>
                        </a:xfrm>
                      </wpg:grpSpPr>
                      <wps:wsp>
                        <wps:cNvPr id="0" name=""/>
                        <wps:cNvSpPr/>
                        <wps:spPr bwMode="auto">
                          <a:xfrm flipV="1">
                            <a:off x="0" y="0"/>
                            <a:ext cx="6108840" cy="69840"/>
                          </a:xfrm>
                          <a:custGeom>
                            <a:avLst/>
                            <a:gdLst/>
                            <a:ahLst/>
                            <a:cxnLst/>
                            <a:rect l="l" t="t" r="r" b="b"/>
                            <a:pathLst>
                              <a:path w="9411589" h="0" fill="norm" stroke="1" extrusionOk="0">
                                <a:moveTo>
                                  <a:pt x="0" y="0"/>
                                </a:moveTo>
                                <a:lnTo>
                                  <a:pt x="9411589" y="0"/>
                                </a:lnTo>
                              </a:path>
                            </a:pathLst>
                          </a:custGeom>
                          <a:noFill/>
                          <a:ln w="38160">
                            <a:solidFill>
                              <a:srgbClr val="5B9BD5"/>
                            </a:solidFill>
                            <a:round/>
                          </a:ln>
                        </wps:spPr>
                        <wps:style>
                          <a:lnRef idx="0"/>
                          <a:fillRef idx="0"/>
                          <a:effectRef idx="0"/>
                          <a:fontRef idx="minor"/>
                        </wps:style>
                        <wps:bodyPr rot="0">
                          <a:prstTxWarp prst="textNoShape">
                            <a:avLst/>
                          </a:prstTxWarp>
                          <a:noAutofit/>
                        </wps:bodyPr>
                      </wps:wsp>
                    </wpg:wgp>
                  </a:graphicData>
                </a:graphic>
              </wp:inline>
            </w:drawing>
          </mc:Choice>
          <mc:Fallback>
            <w:pict>
              <v:group id="group 2" o:spid="_x0000_s0000" style="width:481.05pt;height:5.55pt;mso-wrap-distance-left:0.00pt;mso-wrap-distance-top:0.00pt;mso-wrap-distance-right:0.00pt;mso-wrap-distance-bottom:0.00pt;" coordorigin="0,0" coordsize="0,0">
                <v:shape id="shape 3" o:spid="_x0000_s3" style="position:absolute;left:0;top:0;width:61088;height:698;flip:y;visibility:visible;" path="m0,0l100000,0e" coordsize="100000,100000" filled="f" strokecolor="#5B9BD5" strokeweight="3.00pt">
                  <v:path textboxrect="0,0,100000,100000"/>
                </v:shape>
              </v:group>
            </w:pict>
          </mc:Fallback>
        </mc:AlternateContent>
      </w:r>
      <w:r>
        <w:rPr>
          <w:rFonts w:ascii="Calibri" w:hAnsi="Calibri" w:cs="Calibri" w:asciiTheme="minorHAnsi" w:hAnsiTheme="minorHAnsi" w:cstheme="minorHAnsi"/>
          <w:sz w:val="40"/>
        </w:rPr>
      </w:r>
    </w:p>
    <w:p>
      <w:pPr>
        <w:pStyle w:val="696"/>
        <w:pBdr/>
        <w:spacing/>
        <w:ind w:hanging="11" w:left="0"/>
        <w:rPr>
          <w:rFonts w:ascii="Calibri" w:hAnsi="Calibri" w:cs="Calibri" w:asciiTheme="minorHAnsi" w:hAnsiTheme="minorHAnsi" w:cstheme="minorHAnsi"/>
          <w:sz w:val="40"/>
        </w:rPr>
      </w:pPr>
      <w:r>
        <w:rPr>
          <w:rFonts w:cs="Calibri" w:cstheme="minorHAnsi"/>
          <w:sz w:val="40"/>
        </w:rPr>
      </w:r>
      <w:r>
        <w:rPr>
          <w:rFonts w:ascii="Calibri" w:hAnsi="Calibri" w:cs="Calibri" w:asciiTheme="minorHAnsi" w:hAnsiTheme="minorHAnsi" w:cstheme="minorHAnsi"/>
          <w:sz w:val="40"/>
        </w:rPr>
      </w:r>
    </w:p>
    <w:p>
      <w:pPr>
        <w:pStyle w:val="696"/>
        <w:pBdr/>
        <w:spacing/>
        <w:ind w:hanging="11" w:left="0"/>
        <w:jc w:val="center"/>
        <w:rPr>
          <w:rFonts w:ascii="Calibri" w:hAnsi="Calibri" w:cs="Calibri" w:asciiTheme="minorHAnsi" w:hAnsiTheme="minorHAnsi" w:cstheme="minorHAnsi"/>
          <w:b/>
          <w:sz w:val="22"/>
        </w:rPr>
      </w:pPr>
      <w:r>
        <w:rPr>
          <w:rFonts w:cs="Calibri" w:cstheme="minorHAnsi"/>
          <w:b/>
          <w:sz w:val="36"/>
        </w:rPr>
        <w:t xml:space="preserve">SERVIZI DI TRASPORTO PUBBLICO MARITTIMO IN CONTINUITÀ TERRITORIALE CON LE ISOLE DELL’ARCIPELAGO TOSCANO</w:t>
      </w:r>
      <w:r>
        <w:rPr>
          <w:rFonts w:ascii="Calibri" w:hAnsi="Calibri" w:cs="Calibri" w:asciiTheme="minorHAnsi" w:hAnsiTheme="minorHAnsi" w:cstheme="minorHAnsi"/>
          <w:b/>
          <w:sz w:val="22"/>
        </w:rPr>
      </w:r>
    </w:p>
    <w:p>
      <w:pPr>
        <w:pStyle w:val="696"/>
        <w:pBdr/>
        <w:spacing/>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p>
      <w:pPr>
        <w:pStyle w:val="696"/>
        <w:pBdr/>
        <w:spacing/>
        <w:ind w:hanging="11" w:left="0"/>
        <w:rPr>
          <w:rFonts w:ascii="Calibri" w:hAnsi="Calibri" w:cs="Calibri" w:asciiTheme="minorHAnsi" w:hAnsiTheme="minorHAnsi" w:cstheme="minorHAnsi"/>
          <w:sz w:val="36"/>
        </w:rPr>
      </w:pPr>
      <w:r>
        <mc:AlternateContent>
          <mc:Choice Requires="wpg">
            <w:drawing>
              <wp:inline xmlns:wp="http://schemas.openxmlformats.org/drawingml/2006/wordprocessingDrawing" distT="0" distB="0" distL="0" distR="0">
                <wp:extent cx="6120765" cy="25400"/>
                <wp:effectExtent l="0" t="19050" r="13970" b="0"/>
                <wp:docPr id="4" name=""/>
                <wp:cNvGraphicFramePr/>
                <a:graphic xmlns:a="http://schemas.openxmlformats.org/drawingml/2006/main">
                  <a:graphicData uri="http://schemas.microsoft.com/office/word/2010/wordprocessingGroup">
                    <wpg:wgp>
                      <wpg:cNvGrpSpPr/>
                      <wpg:grpSpPr bwMode="auto">
                        <a:xfrm>
                          <a:off x="0" y="0"/>
                          <a:ext cx="6120000" cy="24839"/>
                        </a:xfrm>
                      </wpg:grpSpPr>
                      <wps:wsp>
                        <wps:cNvPr id="0" name=""/>
                        <wps:cNvSpPr/>
                        <wps:spPr bwMode="auto">
                          <a:xfrm>
                            <a:off x="0" y="0"/>
                            <a:ext cx="6120000" cy="24839"/>
                          </a:xfrm>
                          <a:custGeom>
                            <a:avLst/>
                            <a:gdLst/>
                            <a:ahLst/>
                            <a:cxnLst/>
                            <a:rect l="l" t="t" r="r" b="b"/>
                            <a:pathLst>
                              <a:path w="9411589" h="0" fill="norm" stroke="1" extrusionOk="0">
                                <a:moveTo>
                                  <a:pt x="0" y="0"/>
                                </a:moveTo>
                                <a:lnTo>
                                  <a:pt x="9411589" y="0"/>
                                </a:lnTo>
                              </a:path>
                            </a:pathLst>
                          </a:custGeom>
                          <a:noFill/>
                          <a:ln w="38160">
                            <a:solidFill>
                              <a:srgbClr val="5B9BD5"/>
                            </a:solidFill>
                            <a:round/>
                          </a:ln>
                        </wps:spPr>
                        <wps:style>
                          <a:lnRef idx="0"/>
                          <a:fillRef idx="0"/>
                          <a:effectRef idx="0"/>
                          <a:fontRef idx="minor"/>
                        </wps:style>
                        <wps:bodyPr rot="0">
                          <a:prstTxWarp prst="textNoShape">
                            <a:avLst/>
                          </a:prstTxWarp>
                          <a:noAutofit/>
                        </wps:bodyPr>
                      </wps:wsp>
                    </wpg:wgp>
                  </a:graphicData>
                </a:graphic>
              </wp:inline>
            </w:drawing>
          </mc:Choice>
          <mc:Fallback>
            <w:pict>
              <v:group id="group 4" o:spid="_x0000_s0000" style="width:481.95pt;height:2.00pt;mso-wrap-distance-left:0.00pt;mso-wrap-distance-top:0.00pt;mso-wrap-distance-right:0.00pt;mso-wrap-distance-bottom:0.00pt;" coordorigin="0,0" coordsize="0,0">
                <v:shape id="shape 5" o:spid="_x0000_s5" style="position:absolute;left:0;top:0;width:61200;height:248;visibility:visible;" path="m0,0l100000,0e" coordsize="100000,100000" filled="f" strokecolor="#5B9BD5" strokeweight="3.00pt">
                  <v:path textboxrect="0,0,100000,100000"/>
                </v:shape>
              </v:group>
            </w:pict>
          </mc:Fallback>
        </mc:AlternateContent>
      </w:r>
      <w:r>
        <w:rPr>
          <w:rFonts w:ascii="Calibri" w:hAnsi="Calibri" w:cs="Calibri" w:asciiTheme="minorHAnsi" w:hAnsiTheme="minorHAnsi" w:cstheme="minorHAnsi"/>
          <w:sz w:val="36"/>
        </w:rPr>
      </w:r>
    </w:p>
    <w:p>
      <w:pPr>
        <w:pStyle w:val="696"/>
        <w:pBdr/>
        <w:spacing/>
        <w:ind w:hanging="11" w:left="0"/>
        <w:rPr>
          <w:rFonts w:ascii="Calibri" w:hAnsi="Calibri" w:cs="Calibri" w:asciiTheme="minorHAnsi" w:hAnsiTheme="minorHAnsi" w:cstheme="minorHAnsi"/>
          <w:sz w:val="36"/>
        </w:rPr>
      </w:pPr>
      <w:r>
        <w:rPr>
          <w:rFonts w:cs="Calibri" w:cstheme="minorHAnsi"/>
          <w:sz w:val="36"/>
        </w:rPr>
      </w:r>
      <w:r>
        <w:rPr>
          <w:rFonts w:ascii="Calibri" w:hAnsi="Calibri" w:cs="Calibri" w:asciiTheme="minorHAnsi" w:hAnsiTheme="minorHAnsi" w:cstheme="minorHAnsi"/>
          <w:sz w:val="36"/>
        </w:rPr>
      </w:r>
    </w:p>
    <w:p>
      <w:pPr>
        <w:pStyle w:val="696"/>
        <w:pBdr/>
        <w:spacing/>
        <w:ind w:hanging="11" w:left="0"/>
        <w:rPr>
          <w:rFonts w:ascii="Calibri" w:hAnsi="Calibri" w:cs="Calibri" w:asciiTheme="minorHAnsi" w:hAnsiTheme="minorHAnsi" w:cstheme="minorHAnsi"/>
          <w:sz w:val="36"/>
        </w:rPr>
      </w:pPr>
      <w:r>
        <w:rPr>
          <w:rFonts w:cs="Calibri" w:cstheme="minorHAnsi"/>
          <w:sz w:val="36"/>
        </w:rPr>
      </w:r>
      <w:r>
        <w:rPr>
          <w:rFonts w:ascii="Calibri" w:hAnsi="Calibri" w:cs="Calibri" w:asciiTheme="minorHAnsi" w:hAnsiTheme="minorHAnsi" w:cstheme="minorHAnsi"/>
          <w:sz w:val="36"/>
        </w:rPr>
      </w:r>
    </w:p>
    <w:p>
      <w:pPr>
        <w:pStyle w:val="696"/>
        <w:pBdr/>
        <w:spacing/>
        <w:ind w:hanging="11" w:left="0"/>
        <w:jc w:val="center"/>
        <w:rPr>
          <w:rFonts w:ascii="Calibri" w:hAnsi="Calibri" w:cs="Calibri" w:asciiTheme="minorHAnsi" w:hAnsiTheme="minorHAnsi" w:cstheme="minorHAnsi"/>
          <w:color w:val="5b9bd5" w:themeColor="accent1"/>
          <w:sz w:val="32"/>
        </w:rPr>
      </w:pPr>
      <w:r/>
      <w:bookmarkStart w:id="0" w:name="_Hlk154134632"/>
      <w:r>
        <w:rPr>
          <w:rFonts w:cs="Calibri" w:cstheme="minorHAnsi"/>
          <w:color w:val="5b9bd5" w:themeColor="accent1"/>
          <w:sz w:val="36"/>
        </w:rPr>
        <w:t xml:space="preserve">VERIFICA DI MERCATO PER LA REALIZZAZIONE DEI SERVIZI DI COLLEGAMENTO MARITTIMO CON E LE ISOLE DELL’ARCIPELAGO TOSCANO, ATTRAVERSO NAVI ED UNITÀ VELOCI, AI SENSI DELLA MISURA 2, PARAGRAFO 4 DELLA DELIBERA AUTORITÀ REGOLAZIONE TRASPORTI N. 22/2019</w:t>
      </w:r>
      <w:bookmarkEnd w:id="0"/>
      <w:r/>
      <w:r>
        <w:rPr>
          <w:rFonts w:ascii="Calibri" w:hAnsi="Calibri" w:cs="Calibri" w:asciiTheme="minorHAnsi" w:hAnsiTheme="minorHAnsi" w:cstheme="minorHAnsi"/>
          <w:color w:val="5b9bd5" w:themeColor="accent1"/>
          <w:sz w:val="32"/>
        </w:rPr>
      </w:r>
    </w:p>
    <w:p>
      <w:pPr>
        <w:pStyle w:val="696"/>
        <w:pBdr/>
        <w:spacing/>
        <w:ind w:hanging="11" w:left="0"/>
        <w:rPr>
          <w:rFonts w:ascii="Calibri" w:hAnsi="Calibri" w:cs="Calibri" w:asciiTheme="minorHAnsi" w:hAnsiTheme="minorHAnsi" w:cstheme="minorHAnsi"/>
          <w:sz w:val="36"/>
        </w:rPr>
      </w:pPr>
      <w:r>
        <w:rPr>
          <w:rFonts w:cs="Calibri" w:cstheme="minorHAnsi"/>
          <w:sz w:val="36"/>
        </w:rPr>
      </w:r>
      <w:r>
        <w:rPr>
          <w:rFonts w:ascii="Calibri" w:hAnsi="Calibri" w:cs="Calibri" w:asciiTheme="minorHAnsi" w:hAnsiTheme="minorHAnsi" w:cstheme="minorHAnsi"/>
          <w:sz w:val="36"/>
        </w:rPr>
      </w:r>
    </w:p>
    <w:p>
      <w:pPr>
        <w:pStyle w:val="696"/>
        <w:pBdr/>
        <w:spacing/>
        <w:ind w:hanging="11" w:left="0"/>
        <w:jc w:val="center"/>
        <w:rPr>
          <w:rFonts w:ascii="Calibri" w:hAnsi="Calibri" w:cs="Calibri" w:asciiTheme="minorHAnsi" w:hAnsiTheme="minorHAnsi" w:cstheme="minorHAnsi"/>
          <w:i/>
          <w:sz w:val="32"/>
        </w:rPr>
      </w:pPr>
      <w:r>
        <w:rPr>
          <w:rFonts w:cs="Calibri" w:cstheme="minorHAnsi"/>
          <w:i/>
          <w:sz w:val="32"/>
        </w:rPr>
        <w:t xml:space="preserve">Questionario finalizzato alla rilevazione </w:t>
      </w:r>
      <w:r>
        <w:rPr>
          <w:rFonts w:ascii="Calibri" w:hAnsi="Calibri" w:cs="Calibri" w:asciiTheme="minorHAnsi" w:hAnsiTheme="minorHAnsi" w:cstheme="minorHAnsi"/>
          <w:i/>
          <w:sz w:val="32"/>
        </w:rPr>
      </w:r>
    </w:p>
    <w:p>
      <w:pPr>
        <w:pStyle w:val="696"/>
        <w:pBdr/>
        <w:spacing/>
        <w:ind w:hanging="11" w:left="0"/>
        <w:jc w:val="center"/>
        <w:rPr>
          <w:rFonts w:ascii="Calibri" w:hAnsi="Calibri" w:cs="Calibri" w:asciiTheme="minorHAnsi" w:hAnsiTheme="minorHAnsi" w:cstheme="minorHAnsi"/>
          <w:i/>
          <w:sz w:val="32"/>
        </w:rPr>
      </w:pPr>
      <w:r>
        <w:rPr>
          <w:rFonts w:cs="Calibri" w:cstheme="minorHAnsi"/>
          <w:i/>
          <w:sz w:val="32"/>
        </w:rPr>
        <w:t xml:space="preserve">dell’interesse delle imprese di navigazione </w:t>
      </w:r>
      <w:r>
        <w:rPr>
          <w:rFonts w:ascii="Calibri" w:hAnsi="Calibri" w:cs="Calibri" w:asciiTheme="minorHAnsi" w:hAnsiTheme="minorHAnsi" w:cstheme="minorHAnsi"/>
          <w:i/>
          <w:sz w:val="32"/>
        </w:rPr>
      </w:r>
    </w:p>
    <w:p>
      <w:pPr>
        <w:pStyle w:val="696"/>
        <w:pBdr/>
        <w:spacing/>
        <w:ind w:hanging="11" w:left="0"/>
        <w:jc w:val="center"/>
        <w:rPr>
          <w:rFonts w:ascii="Calibri" w:hAnsi="Calibri" w:cs="Calibri" w:asciiTheme="minorHAnsi" w:hAnsiTheme="minorHAnsi" w:cstheme="minorHAnsi"/>
          <w:color w:val="5b9bd5" w:themeColor="accent1"/>
          <w:sz w:val="32"/>
        </w:rPr>
      </w:pPr>
      <w:r>
        <w:rPr>
          <w:rFonts w:cs="Calibri" w:cstheme="minorHAnsi"/>
          <w:color w:val="5b9bd5" w:themeColor="accent1"/>
          <w:sz w:val="32"/>
        </w:rPr>
      </w:r>
      <w:r>
        <w:rPr>
          <w:rFonts w:ascii="Calibri" w:hAnsi="Calibri" w:cs="Calibri" w:asciiTheme="minorHAnsi" w:hAnsiTheme="minorHAnsi" w:cstheme="minorHAnsi"/>
          <w:color w:val="5b9bd5" w:themeColor="accent1"/>
          <w:sz w:val="32"/>
        </w:rPr>
      </w:r>
    </w:p>
    <w:p>
      <w:pPr>
        <w:pStyle w:val="696"/>
        <w:pBdr/>
        <w:spacing/>
        <w:ind w:hanging="11" w:left="0"/>
        <w:rPr>
          <w:rFonts w:ascii="Calibri" w:hAnsi="Calibri" w:cs="Calibri" w:asciiTheme="minorHAnsi" w:hAnsiTheme="minorHAnsi" w:cstheme="minorHAnsi"/>
          <w:i/>
          <w:sz w:val="32"/>
        </w:rPr>
      </w:pPr>
      <w:r>
        <w:rPr>
          <w:rFonts w:cs="Calibri" w:cstheme="minorHAnsi"/>
          <w:i/>
          <w:sz w:val="32"/>
        </w:rPr>
      </w:r>
      <w:r>
        <w:rPr>
          <w:rFonts w:ascii="Calibri" w:hAnsi="Calibri" w:cs="Calibri" w:asciiTheme="minorHAnsi" w:hAnsiTheme="minorHAnsi" w:cstheme="minorHAnsi"/>
          <w:i/>
          <w:sz w:val="32"/>
        </w:rPr>
      </w:r>
    </w:p>
    <w:p>
      <w:pPr>
        <w:pStyle w:val="696"/>
        <w:pBdr/>
        <w:spacing/>
        <w:ind w:hanging="11" w:left="0"/>
        <w:rPr>
          <w:rFonts w:ascii="Calibri" w:hAnsi="Calibri" w:cs="Calibri" w:asciiTheme="minorHAnsi" w:hAnsiTheme="minorHAnsi" w:cstheme="minorHAnsi"/>
          <w:sz w:val="32"/>
        </w:rPr>
      </w:pPr>
      <w:r>
        <w:rPr>
          <w:rFonts w:cs="Calibri" w:cstheme="minorHAnsi"/>
          <w:sz w:val="32"/>
        </w:rPr>
      </w:r>
      <w:r>
        <w:rPr>
          <w:rFonts w:ascii="Calibri" w:hAnsi="Calibri" w:cs="Calibri" w:asciiTheme="minorHAnsi" w:hAnsiTheme="minorHAnsi" w:cstheme="minorHAnsi"/>
          <w:sz w:val="32"/>
        </w:rPr>
      </w:r>
    </w:p>
    <w:p>
      <w:pPr>
        <w:pStyle w:val="696"/>
        <w:pBdr/>
        <w:spacing/>
        <w:ind w:hanging="11" w:left="0"/>
        <w:rPr>
          <w:rFonts w:ascii="Calibri" w:hAnsi="Calibri" w:cs="Calibri" w:asciiTheme="minorHAnsi" w:hAnsiTheme="minorHAnsi" w:cstheme="minorHAnsi"/>
          <w:sz w:val="32"/>
        </w:rPr>
      </w:pPr>
      <w:r>
        <w:rPr>
          <w:rFonts w:cs="Calibri" w:cstheme="minorHAnsi"/>
          <w:sz w:val="32"/>
        </w:rPr>
      </w:r>
      <w:r>
        <w:rPr>
          <w:rFonts w:ascii="Calibri" w:hAnsi="Calibri" w:cs="Calibri" w:asciiTheme="minorHAnsi" w:hAnsiTheme="minorHAnsi" w:cstheme="minorHAnsi"/>
          <w:sz w:val="32"/>
        </w:rPr>
      </w:r>
    </w:p>
    <w:p>
      <w:pPr>
        <w:pStyle w:val="696"/>
        <w:pBdr/>
        <w:spacing/>
        <w:ind w:firstLine="0"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p>
      <w:pPr>
        <w:pStyle w:val="696"/>
        <w:pBdr/>
        <w:spacing/>
        <w:ind w:hanging="11" w:left="0"/>
        <w:jc w:val="center"/>
        <w:rPr>
          <w:rFonts w:ascii="Calibri" w:hAnsi="Calibri" w:cs="Calibri" w:asciiTheme="minorHAnsi" w:hAnsiTheme="minorHAnsi" w:cstheme="minorHAnsi"/>
          <w:sz w:val="20"/>
        </w:rPr>
      </w:pPr>
      <w:r>
        <w:rPr>
          <w:rFonts w:cs="Calibri" w:cstheme="minorHAnsi"/>
        </w:rPr>
        <w:t xml:space="preserve">Firenze, 24 gennaio 2024</w:t>
      </w:r>
      <w:r>
        <w:br w:type="page" w:clear="all"/>
      </w:r>
      <w:r>
        <w:rPr>
          <w:rFonts w:ascii="Calibri" w:hAnsi="Calibri" w:cs="Calibri" w:asciiTheme="minorHAnsi" w:hAnsiTheme="minorHAnsi" w:cstheme="minorHAnsi"/>
          <w:sz w:val="20"/>
        </w:rPr>
      </w:r>
    </w:p>
    <w:p>
      <w:pPr>
        <w:pStyle w:val="696"/>
        <w:pBdr/>
        <w:spacing/>
        <w:ind w:hanging="11" w:left="0"/>
        <w:rPr>
          <w:rFonts w:ascii="Calibri" w:hAnsi="Calibri" w:eastAsia="Calibri" w:cs="Calibri" w:asciiTheme="minorHAnsi" w:hAnsiTheme="minorHAnsi" w:eastAsiaTheme="minorHAnsi" w:cstheme="minorHAnsi"/>
          <w:i/>
          <w:color w:val="auto"/>
          <w:sz w:val="28"/>
          <w:szCs w:val="28"/>
          <w:lang w:eastAsia="en-US"/>
        </w:rPr>
        <w:sectPr>
          <w:footerReference w:type="default" r:id="rId10"/>
          <w:footnotePr/>
          <w:endnotePr/>
          <w:type w:val="nextPage"/>
          <w:pgSz w:h="16838" w:orient="landscape" w:w="11906"/>
          <w:pgMar w:top="1276" w:right="1134" w:bottom="1134" w:left="1134" w:header="0" w:footer="708" w:gutter="0"/>
          <w:cols w:num="1" w:sep="0" w:space="1701" w:equalWidth="1"/>
        </w:sectPr>
      </w:pPr>
      <w:r>
        <w:rPr>
          <w:rFonts w:eastAsia="Calibri" w:cs="Calibri" w:eastAsiaTheme="minorHAnsi" w:cstheme="minorHAnsi"/>
          <w:i/>
          <w:color w:val="auto"/>
          <w:sz w:val="28"/>
          <w:szCs w:val="28"/>
          <w:lang w:eastAsia="en-US"/>
        </w:rPr>
      </w:r>
      <w:r>
        <w:rPr>
          <w:rFonts w:ascii="Calibri" w:hAnsi="Calibri" w:eastAsia="Calibri" w:cs="Calibri" w:asciiTheme="minorHAnsi" w:hAnsiTheme="minorHAnsi" w:eastAsiaTheme="minorHAnsi" w:cstheme="minorHAnsi"/>
          <w:i/>
          <w:color w:val="auto"/>
          <w:sz w:val="28"/>
          <w:szCs w:val="28"/>
          <w:lang w:eastAsia="en-US"/>
        </w:rPr>
      </w:r>
    </w:p>
    <w:p>
      <w:pPr>
        <w:pStyle w:val="696"/>
        <w:pBdr/>
        <w:spacing/>
        <w:ind w:hanging="11" w:left="0"/>
        <w:rPr>
          <w:rFonts w:ascii="Calibri" w:hAnsi="Calibri" w:cs="Calibri" w:asciiTheme="minorHAnsi" w:hAnsiTheme="minorHAnsi" w:cstheme="minorHAnsi"/>
          <w:b/>
        </w:rPr>
      </w:pPr>
      <w:r>
        <w:rPr>
          <w:rFonts w:cs="Calibri" w:cstheme="minorHAnsi"/>
          <w:b/>
          <w:sz w:val="28"/>
        </w:rPr>
        <w:t xml:space="preserve">INDICE</w:t>
      </w:r>
      <w:r>
        <w:rPr>
          <w:rFonts w:ascii="Calibri" w:hAnsi="Calibri" w:cs="Calibri" w:asciiTheme="minorHAnsi" w:hAnsiTheme="minorHAnsi" w:cstheme="minorHAnsi"/>
          <w:b/>
        </w:rPr>
      </w:r>
    </w:p>
    <w:sdt>
      <w:sdtPr>
        <w15:appearance w15:val="boundingBox"/>
        <w:docPartObj>
          <w:docPartGallery w:val="Table of Contents"/>
          <w:docPartUnique w:val="true"/>
        </w:docPartObj>
        <w:rPr/>
      </w:sdtPr>
      <w:sdtContent>
        <w:p>
          <w:pPr>
            <w:pStyle w:val="784"/>
            <w:pBdr/>
            <w:tabs>
              <w:tab w:val="left" w:leader="none" w:pos="480"/>
              <w:tab w:val="clear" w:leader="none" w:pos="708"/>
              <w:tab w:val="right" w:leader="dot" w:pos="9628"/>
            </w:tabs>
            <w:spacing/>
            <w:ind/>
            <w:rPr>
              <w:rFonts w:ascii="Calibri" w:hAnsi="Calibri" w:eastAsia="Arial" w:cs="Arial" w:asciiTheme="minorHAnsi" w:hAnsiTheme="minorHAnsi" w:eastAsiaTheme="minorEastAsia" w:cstheme="minorBidi"/>
              <w:b w:val="0"/>
              <w:caps w:val="0"/>
              <w:smallCaps w:val="0"/>
              <w:color w:val="auto"/>
              <w:sz w:val="22"/>
              <w:lang w:val="fr-FR" w:eastAsia="fr-FR"/>
            </w:rPr>
          </w:pPr>
          <w:r>
            <w:fldChar w:fldCharType="begin"/>
          </w:r>
          <w:r>
            <w:rPr>
              <w:rStyle w:val="753"/>
              <w:rFonts w:eastAsia="Arial Narrow" w:cs="Calibri"/>
              <w:lang w:eastAsia="ar-SA"/>
            </w:rPr>
            <w:instrText xml:space="preserve"> TOC \z \o "1-3" \u \h</w:instrText>
          </w:r>
          <w:r>
            <w:rPr>
              <w:rStyle w:val="753"/>
              <w:rFonts w:eastAsia="Arial Narrow" w:cs="Calibri"/>
              <w:lang w:eastAsia="ar-SA"/>
            </w:rPr>
            <w:fldChar w:fldCharType="separate"/>
          </w:r>
          <w:hyperlink w:tooltip="#_Toc124167627" w:anchor="_Toc124167627" w:history="1">
            <w:r>
              <w:rPr>
                <w:rStyle w:val="753"/>
                <w:rFonts w:eastAsia="Arial Narrow" w:cs="Calibri" w:cstheme="minorHAnsi"/>
                <w:lang w:eastAsia="ar-SA"/>
              </w:rPr>
              <w:t xml:space="preserve">1</w:t>
            </w:r>
            <w:r>
              <w:rPr>
                <w:rStyle w:val="753"/>
                <w:rFonts w:eastAsia="Arial" w:cs="Arial" w:eastAsiaTheme="minorEastAsia" w:cstheme="minorBidi"/>
                <w:b w:val="0"/>
                <w:caps w:val="0"/>
                <w:smallCaps w:val="0"/>
                <w:color w:val="auto"/>
                <w:sz w:val="22"/>
                <w:lang w:val="fr-FR" w:eastAsia="fr-FR"/>
              </w:rPr>
              <w:tab/>
            </w:r>
            <w:r>
              <w:rPr>
                <w:rStyle w:val="753"/>
                <w:rFonts w:cs="Calibri" w:cstheme="minorHAnsi"/>
              </w:rPr>
              <w:t xml:space="preserve">Premessa ed informazioni sul servizio</w:t>
            </w:r>
            <w:r>
              <w:fldChar w:fldCharType="begin"/>
            </w:r>
            <w:r>
              <w:instrText xml:space="preserve">PAGEREF _Toc124167627 \h</w:instrText>
            </w:r>
            <w:r>
              <w:fldChar w:fldCharType="separate"/>
            </w:r>
            <w:r>
              <w:rPr>
                <w:rStyle w:val="753"/>
              </w:rPr>
              <w:tab/>
              <w:t xml:space="preserve">3</w:t>
            </w:r>
            <w:r>
              <w:fldChar w:fldCharType="end"/>
            </w:r>
          </w:hyperlink>
          <w:r/>
          <w:r>
            <w:rPr>
              <w:rFonts w:ascii="Calibri" w:hAnsi="Calibri" w:eastAsia="Arial" w:cs="Arial" w:asciiTheme="minorHAnsi" w:hAnsiTheme="minorHAnsi" w:eastAsiaTheme="minorEastAsia" w:cstheme="minorBidi"/>
              <w:b w:val="0"/>
              <w:caps w:val="0"/>
              <w:smallCaps w:val="0"/>
              <w:color w:val="auto"/>
              <w:sz w:val="22"/>
              <w:lang w:val="fr-FR" w:eastAsia="fr-FR"/>
            </w:rPr>
          </w:r>
        </w:p>
        <w:p>
          <w:pPr>
            <w:pStyle w:val="784"/>
            <w:pBdr/>
            <w:tabs>
              <w:tab w:val="left" w:leader="none" w:pos="480"/>
              <w:tab w:val="clear" w:leader="none" w:pos="708"/>
              <w:tab w:val="right" w:leader="dot" w:pos="9628"/>
            </w:tabs>
            <w:spacing/>
            <w:ind/>
            <w:rPr>
              <w:rFonts w:ascii="Calibri" w:hAnsi="Calibri" w:eastAsia="Arial" w:cs="Arial" w:asciiTheme="minorHAnsi" w:hAnsiTheme="minorHAnsi" w:eastAsiaTheme="minorEastAsia" w:cstheme="minorBidi"/>
              <w:b w:val="0"/>
              <w:caps w:val="0"/>
              <w:smallCaps w:val="0"/>
              <w:color w:val="auto"/>
              <w:sz w:val="22"/>
              <w:lang w:val="fr-FR" w:eastAsia="fr-FR"/>
            </w:rPr>
          </w:pPr>
          <w:r/>
          <w:hyperlink w:tooltip="#_Toc124167628" w:anchor="_Toc124167628" w:history="1">
            <w:r>
              <w:rPr>
                <w:rStyle w:val="753"/>
                <w:rFonts w:eastAsia="Calibri" w:cs="Calibri" w:eastAsiaTheme="minorHAnsi" w:cstheme="minorHAnsi"/>
                <w:lang w:eastAsia="en-US"/>
              </w:rPr>
              <w:t xml:space="preserve">2</w:t>
            </w:r>
            <w:r>
              <w:rPr>
                <w:rStyle w:val="753"/>
                <w:rFonts w:eastAsia="Arial" w:cs="Arial" w:eastAsiaTheme="minorEastAsia" w:cstheme="minorBidi"/>
                <w:b w:val="0"/>
                <w:caps w:val="0"/>
                <w:smallCaps w:val="0"/>
                <w:color w:val="auto"/>
                <w:sz w:val="22"/>
                <w:lang w:val="fr-FR" w:eastAsia="fr-FR"/>
              </w:rPr>
              <w:tab/>
            </w:r>
            <w:r>
              <w:rPr>
                <w:rStyle w:val="753"/>
                <w:rFonts w:cs="Calibri" w:cstheme="minorHAnsi"/>
              </w:rPr>
              <w:t xml:space="preserve">Questionario in merito all’interesse per i servizi</w:t>
            </w:r>
            <w:r>
              <w:fldChar w:fldCharType="begin"/>
            </w:r>
            <w:r>
              <w:instrText xml:space="preserve">PAGEREF _Toc124167628 \h</w:instrText>
            </w:r>
            <w:r>
              <w:fldChar w:fldCharType="separate"/>
            </w:r>
            <w:r>
              <w:rPr>
                <w:rStyle w:val="753"/>
              </w:rPr>
              <w:tab/>
              <w:t xml:space="preserve">7</w:t>
            </w:r>
            <w:r>
              <w:fldChar w:fldCharType="end"/>
            </w:r>
          </w:hyperlink>
          <w:r/>
          <w:r>
            <w:rPr>
              <w:rFonts w:ascii="Calibri" w:hAnsi="Calibri" w:eastAsia="Arial" w:cs="Arial" w:asciiTheme="minorHAnsi" w:hAnsiTheme="minorHAnsi" w:eastAsiaTheme="minorEastAsia" w:cstheme="minorBidi"/>
              <w:b w:val="0"/>
              <w:caps w:val="0"/>
              <w:smallCaps w:val="0"/>
              <w:color w:val="auto"/>
              <w:sz w:val="22"/>
              <w:lang w:val="fr-FR" w:eastAsia="fr-FR"/>
            </w:rPr>
          </w:r>
        </w:p>
        <w:p>
          <w:pPr>
            <w:pStyle w:val="785"/>
            <w:pBdr/>
            <w:tabs>
              <w:tab w:val="clear" w:leader="none" w:pos="708"/>
              <w:tab w:val="left" w:leader="none" w:pos="880"/>
              <w:tab w:val="right" w:leader="dot" w:pos="9628"/>
            </w:tabs>
            <w:spacing/>
            <w:ind w:hanging="11" w:left="0"/>
            <w:rPr>
              <w:rFonts w:ascii="Calibri" w:hAnsi="Calibri" w:eastAsia="Arial" w:cs="Arial" w:asciiTheme="minorHAnsi" w:hAnsiTheme="minorHAnsi" w:eastAsiaTheme="minorEastAsia" w:cstheme="minorBidi"/>
              <w:color w:val="auto"/>
              <w:sz w:val="22"/>
              <w:lang w:val="fr-FR" w:eastAsia="fr-FR"/>
            </w:rPr>
          </w:pPr>
          <w:r/>
          <w:hyperlink w:tooltip="#_Toc124167629" w:anchor="_Toc124167629" w:history="1">
            <w:r>
              <w:rPr>
                <w:rStyle w:val="753"/>
                <w:rFonts w:cs="Calibri" w:cstheme="minorHAnsi"/>
              </w:rPr>
              <w:t xml:space="preserve">2.1</w:t>
            </w:r>
            <w:r>
              <w:rPr>
                <w:rStyle w:val="753"/>
                <w:rFonts w:eastAsia="Arial" w:cs="Arial" w:eastAsiaTheme="minorEastAsia" w:cstheme="minorBidi"/>
                <w:color w:val="auto"/>
                <w:sz w:val="22"/>
                <w:lang w:val="fr-FR" w:eastAsia="fr-FR"/>
              </w:rPr>
              <w:tab/>
            </w:r>
            <w:r>
              <w:rPr>
                <w:rStyle w:val="753"/>
                <w:rFonts w:cs="Calibri" w:cstheme="minorHAnsi"/>
              </w:rPr>
              <w:t xml:space="preserve">Dati sull’impresa di navigazione e sui servizi attualmente eserciti</w:t>
            </w:r>
            <w:r>
              <w:fldChar w:fldCharType="begin"/>
            </w:r>
            <w:r>
              <w:instrText xml:space="preserve">PAGEREF _Toc124167629 \h</w:instrText>
            </w:r>
            <w:r>
              <w:fldChar w:fldCharType="separate"/>
            </w:r>
            <w:r>
              <w:rPr>
                <w:rStyle w:val="753"/>
              </w:rPr>
              <w:tab/>
              <w:t xml:space="preserve">7</w:t>
            </w:r>
            <w:r>
              <w:fldChar w:fldCharType="end"/>
            </w:r>
          </w:hyperlink>
          <w:r/>
          <w:r>
            <w:rPr>
              <w:rFonts w:ascii="Calibri" w:hAnsi="Calibri" w:eastAsia="Arial" w:cs="Arial" w:asciiTheme="minorHAnsi" w:hAnsiTheme="minorHAnsi" w:eastAsiaTheme="minorEastAsia" w:cstheme="minorBidi"/>
              <w:color w:val="auto"/>
              <w:sz w:val="22"/>
              <w:lang w:val="fr-FR" w:eastAsia="fr-FR"/>
            </w:rPr>
          </w:r>
        </w:p>
        <w:p>
          <w:pPr>
            <w:pStyle w:val="785"/>
            <w:pBdr/>
            <w:tabs>
              <w:tab w:val="clear" w:leader="none" w:pos="708"/>
              <w:tab w:val="left" w:leader="none" w:pos="880"/>
              <w:tab w:val="right" w:leader="dot" w:pos="9628"/>
            </w:tabs>
            <w:spacing/>
            <w:ind w:hanging="11" w:left="0"/>
            <w:rPr>
              <w:rFonts w:ascii="Calibri" w:hAnsi="Calibri" w:eastAsia="Arial" w:cs="Arial" w:asciiTheme="minorHAnsi" w:hAnsiTheme="minorHAnsi" w:eastAsiaTheme="minorEastAsia" w:cstheme="minorBidi"/>
              <w:color w:val="auto"/>
              <w:sz w:val="22"/>
              <w:lang w:val="fr-FR" w:eastAsia="fr-FR"/>
            </w:rPr>
          </w:pPr>
          <w:r/>
          <w:hyperlink w:tooltip="#_Toc124167630" w:anchor="_Toc124167630" w:history="1">
            <w:r>
              <w:rPr>
                <w:rStyle w:val="753"/>
                <w:rFonts w:cs="Calibri" w:cstheme="minorHAnsi"/>
              </w:rPr>
              <w:t xml:space="preserve">2.2</w:t>
            </w:r>
            <w:r>
              <w:rPr>
                <w:rStyle w:val="753"/>
                <w:rFonts w:eastAsia="Arial" w:cs="Arial" w:eastAsiaTheme="minorEastAsia" w:cstheme="minorBidi"/>
                <w:color w:val="auto"/>
                <w:sz w:val="22"/>
                <w:lang w:val="fr-FR" w:eastAsia="fr-FR"/>
              </w:rPr>
              <w:tab/>
            </w:r>
            <w:r>
              <w:rPr>
                <w:rStyle w:val="753"/>
                <w:rFonts w:cs="Calibri" w:cstheme="minorHAnsi"/>
              </w:rPr>
              <w:t xml:space="preserve">Informazioni in merito all’interesse dell’operatore economico rispetto al servizio</w:t>
            </w:r>
            <w:r>
              <w:fldChar w:fldCharType="begin"/>
            </w:r>
            <w:r>
              <w:instrText xml:space="preserve">PAGEREF _Toc124167630 \h</w:instrText>
            </w:r>
            <w:r>
              <w:fldChar w:fldCharType="separate"/>
            </w:r>
            <w:r>
              <w:rPr>
                <w:rStyle w:val="753"/>
              </w:rPr>
              <w:tab/>
              <w:t xml:space="preserve">9</w:t>
            </w:r>
            <w:r>
              <w:fldChar w:fldCharType="end"/>
            </w:r>
          </w:hyperlink>
          <w:r/>
          <w:r>
            <w:rPr>
              <w:rFonts w:ascii="Calibri" w:hAnsi="Calibri" w:eastAsia="Arial" w:cs="Arial" w:asciiTheme="minorHAnsi" w:hAnsiTheme="minorHAnsi" w:eastAsiaTheme="minorEastAsia" w:cstheme="minorBidi"/>
              <w:color w:val="auto"/>
              <w:sz w:val="22"/>
              <w:lang w:val="fr-FR" w:eastAsia="fr-FR"/>
            </w:rPr>
          </w:r>
        </w:p>
        <w:p>
          <w:pPr>
            <w:pStyle w:val="785"/>
            <w:pBdr/>
            <w:tabs>
              <w:tab w:val="clear" w:leader="none" w:pos="708"/>
              <w:tab w:val="left" w:leader="none" w:pos="880"/>
              <w:tab w:val="right" w:leader="dot" w:pos="9628"/>
            </w:tabs>
            <w:spacing/>
            <w:ind w:hanging="11" w:left="0"/>
            <w:rPr>
              <w:rFonts w:ascii="Calibri" w:hAnsi="Calibri" w:eastAsia="Arial" w:cs="Arial" w:asciiTheme="minorHAnsi" w:hAnsiTheme="minorHAnsi" w:eastAsiaTheme="minorEastAsia" w:cstheme="minorBidi"/>
              <w:color w:val="auto"/>
              <w:sz w:val="22"/>
              <w:lang w:val="fr-FR" w:eastAsia="fr-FR"/>
            </w:rPr>
          </w:pPr>
          <w:r/>
          <w:hyperlink w:tooltip="#_Toc124167631" w:anchor="_Toc124167631" w:history="1">
            <w:r>
              <w:rPr>
                <w:rStyle w:val="753"/>
                <w:rFonts w:cs="Calibri" w:cstheme="minorHAnsi"/>
              </w:rPr>
              <w:t xml:space="preserve">2.3</w:t>
            </w:r>
            <w:r>
              <w:rPr>
                <w:rStyle w:val="753"/>
                <w:rFonts w:eastAsia="Arial" w:cs="Arial" w:eastAsiaTheme="minorEastAsia" w:cstheme="minorBidi"/>
                <w:color w:val="auto"/>
                <w:sz w:val="22"/>
                <w:lang w:val="fr-FR" w:eastAsia="fr-FR"/>
              </w:rPr>
              <w:tab/>
            </w:r>
            <w:r>
              <w:rPr>
                <w:rStyle w:val="753"/>
                <w:rFonts w:cs="Calibri" w:cstheme="minorHAnsi"/>
              </w:rPr>
              <w:t xml:space="preserve">Informazioni di dettaglio sull’interesse manifestato</w:t>
            </w:r>
            <w:r>
              <w:fldChar w:fldCharType="begin"/>
            </w:r>
            <w:r>
              <w:instrText xml:space="preserve">PAGEREF _Toc124167631 \h</w:instrText>
            </w:r>
            <w:r>
              <w:fldChar w:fldCharType="separate"/>
            </w:r>
            <w:r>
              <w:rPr>
                <w:rStyle w:val="753"/>
              </w:rPr>
              <w:tab/>
              <w:t xml:space="preserve">10</w:t>
            </w:r>
            <w:r>
              <w:fldChar w:fldCharType="end"/>
            </w:r>
          </w:hyperlink>
          <w:r/>
          <w:r>
            <w:rPr>
              <w:rFonts w:ascii="Calibri" w:hAnsi="Calibri" w:eastAsia="Arial" w:cs="Arial" w:asciiTheme="minorHAnsi" w:hAnsiTheme="minorHAnsi" w:eastAsiaTheme="minorEastAsia" w:cstheme="minorBidi"/>
              <w:color w:val="auto"/>
              <w:sz w:val="22"/>
              <w:lang w:val="fr-FR" w:eastAsia="fr-FR"/>
            </w:rPr>
          </w:r>
        </w:p>
        <w:p>
          <w:pPr>
            <w:pStyle w:val="784"/>
            <w:pBdr/>
            <w:tabs>
              <w:tab w:val="left" w:leader="none" w:pos="480"/>
              <w:tab w:val="clear" w:leader="none" w:pos="708"/>
              <w:tab w:val="right" w:leader="dot" w:pos="9628"/>
            </w:tabs>
            <w:spacing/>
            <w:ind/>
            <w:rPr>
              <w:rFonts w:ascii="Calibri" w:hAnsi="Calibri" w:eastAsia="Arial" w:cs="Arial" w:asciiTheme="minorHAnsi" w:hAnsiTheme="minorHAnsi" w:eastAsiaTheme="minorEastAsia" w:cstheme="minorBidi"/>
              <w:b w:val="0"/>
              <w:caps w:val="0"/>
              <w:smallCaps w:val="0"/>
              <w:color w:val="auto"/>
              <w:sz w:val="22"/>
              <w:lang w:val="fr-FR" w:eastAsia="fr-FR"/>
            </w:rPr>
          </w:pPr>
          <w:r/>
          <w:hyperlink w:tooltip="#_Toc124167632" w:anchor="_Toc124167632" w:history="1">
            <w:r>
              <w:rPr>
                <w:rStyle w:val="753"/>
                <w:rFonts w:cs="Calibri" w:cstheme="minorHAnsi"/>
              </w:rPr>
              <w:t xml:space="preserve">3</w:t>
            </w:r>
            <w:r>
              <w:rPr>
                <w:rStyle w:val="753"/>
                <w:rFonts w:eastAsia="Arial" w:cs="Arial" w:eastAsiaTheme="minorEastAsia" w:cstheme="minorBidi"/>
                <w:b w:val="0"/>
                <w:caps w:val="0"/>
                <w:smallCaps w:val="0"/>
                <w:color w:val="auto"/>
                <w:sz w:val="22"/>
                <w:lang w:val="fr-FR" w:eastAsia="fr-FR"/>
              </w:rPr>
              <w:tab/>
            </w:r>
            <w:r>
              <w:rPr>
                <w:rStyle w:val="753"/>
                <w:rFonts w:cs="Calibri" w:cstheme="minorHAnsi"/>
              </w:rPr>
              <w:t xml:space="preserve">Allegati</w:t>
            </w:r>
            <w:r>
              <w:fldChar w:fldCharType="begin"/>
            </w:r>
            <w:r>
              <w:instrText xml:space="preserve">PAGEREF _Toc124167632 \h</w:instrText>
            </w:r>
            <w:r>
              <w:fldChar w:fldCharType="separate"/>
            </w:r>
            <w:r>
              <w:rPr>
                <w:rStyle w:val="753"/>
              </w:rPr>
              <w:tab/>
              <w:t xml:space="preserve">13</w:t>
            </w:r>
            <w:r>
              <w:fldChar w:fldCharType="end"/>
            </w:r>
          </w:hyperlink>
          <w:r>
            <w:rPr>
              <w:rStyle w:val="753"/>
            </w:rPr>
            <w:fldChar w:fldCharType="end"/>
          </w:r>
          <w:r>
            <w:rPr>
              <w:rFonts w:ascii="Calibri" w:hAnsi="Calibri" w:eastAsia="Arial" w:cs="Arial" w:asciiTheme="minorHAnsi" w:hAnsiTheme="minorHAnsi" w:eastAsiaTheme="minorEastAsia" w:cstheme="minorBidi"/>
              <w:b w:val="0"/>
              <w:caps w:val="0"/>
              <w:smallCaps w:val="0"/>
              <w:color w:val="auto"/>
              <w:sz w:val="22"/>
              <w:lang w:val="fr-FR" w:eastAsia="fr-FR"/>
            </w:rPr>
          </w:r>
        </w:p>
      </w:sdtContent>
    </w:sdt>
    <w:p>
      <w:pPr>
        <w:pStyle w:val="696"/>
        <w:pBdr/>
        <w:spacing/>
        <w:ind w:firstLine="0" w:left="0"/>
        <w:rPr>
          <w:rFonts w:ascii="Calibri" w:hAnsi="Calibri" w:cs="Calibri" w:asciiTheme="minorHAnsi" w:hAnsiTheme="minorHAnsi" w:cstheme="minorHAnsi"/>
        </w:rPr>
      </w:pPr>
      <w:r>
        <w:rPr>
          <w:rFonts w:cs="Calibri" w:cstheme="minorHAnsi"/>
        </w:rPr>
      </w:r>
      <w:r>
        <w:br w:type="page" w:clear="all"/>
      </w:r>
      <w:r>
        <w:rPr>
          <w:rFonts w:ascii="Calibri" w:hAnsi="Calibri" w:cs="Calibri" w:asciiTheme="minorHAnsi" w:hAnsiTheme="minorHAnsi" w:cstheme="minorHAnsi"/>
        </w:rPr>
      </w:r>
    </w:p>
    <w:p>
      <w:pPr>
        <w:pStyle w:val="697"/>
        <w:numPr>
          <w:ilvl w:val="0"/>
          <w:numId w:val="2"/>
        </w:numPr>
        <w:pBdr/>
        <w:spacing/>
        <w:ind w:hanging="11" w:left="426"/>
        <w:rPr>
          <w:rFonts w:eastAsia="Arial Narrow"/>
          <w:lang w:eastAsia="ar-SA"/>
        </w:rPr>
      </w:pPr>
      <w:r/>
      <w:bookmarkStart w:id="1" w:name="_Toc124167627"/>
      <w:r/>
      <w:bookmarkStart w:id="2" w:name="_Ref124166488"/>
      <w:r/>
      <w:bookmarkStart w:id="3" w:name="_Ref124166469"/>
      <w:r/>
      <w:bookmarkStart w:id="4" w:name="_Ref124166449"/>
      <w:r>
        <w:t xml:space="preserve">Premessa ed informazioni sul servizio</w:t>
      </w:r>
      <w:bookmarkEnd w:id="1"/>
      <w:r/>
      <w:bookmarkEnd w:id="2"/>
      <w:r/>
      <w:bookmarkEnd w:id="3"/>
      <w:r/>
      <w:bookmarkEnd w:id="4"/>
      <w:r/>
      <w:r>
        <w:rPr>
          <w:rFonts w:eastAsia="Arial Narrow"/>
          <w:lang w:eastAsia="ar-SA"/>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Il presente questionario è finalizzato alla rilevazione dell’interesse delle imprese di navigazione in merito all’esercizio dei servizi di collegamento marittimo con le isole dell’arcipelago toscano. </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Per tale ambito, in conformità e ai sensi del Regolamento europeo 3577/92 (Articolo 4) ed in virtù di quanto disposto dalla Delibera di ART n. 22/2019, i competenti uffici regionali hanno avviato il proc</w:t>
      </w:r>
      <w:r>
        <w:rPr>
          <w:rFonts w:cs="Calibri" w:cstheme="minorHAnsi"/>
        </w:rPr>
        <w:t xml:space="preserve">edimento amministrativo finalizzato a verificare se vi siano le condizioni che rendano necessario l’assolvimento di obblighi di servizio pubblico tramite l’imposizione degli stessi agli operatori di mercato o tramite la stipula di un contratto di servizio.</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Al fine di definire gli obblighi di servizio pubblico che so</w:t>
      </w:r>
      <w:r>
        <w:rPr>
          <w:rFonts w:cs="Calibri" w:cstheme="minorHAnsi"/>
        </w:rPr>
        <w:t xml:space="preserve">ddisfino l’esigenza delle comunità interessate, il Settore Trasporto Pubblico locale su ferro e marittimo ha avviato il procedimento previsto dalla Misura 2 dell’Atto di regolazione allegato alla Delibera 22/2019 dell’Autorità di regolazione dei trasporti.</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Gli esiti della prima fase del procedimento, inerenti alla rilevazione dei bisogni di mobilità da soddisfare, sono riportati nella “Relazione Generale propedeutica alla procedura di verifica del mercato dei s</w:t>
      </w:r>
      <w:r>
        <w:rPr>
          <w:rFonts w:cs="Calibri" w:cstheme="minorHAnsi"/>
        </w:rPr>
        <w:t xml:space="preserve">ervizi di trasporto pubblico marittimi in continuità territoriale con le isole dell’Arcipelago toscano” ai sensi della delibera dell’Autorità di Regolazione dei Trasporti n. 22/2019, Titolo I, Misura 2, allegata al presente questionario affinché ciascun op</w:t>
      </w:r>
      <w:r>
        <w:rPr>
          <w:rFonts w:cs="Calibri" w:cstheme="minorHAnsi"/>
        </w:rPr>
        <w:t xml:space="preserve">eratore, che intenda partecipare alla consultazione, ne possa liberamente prendere visione. A titolo informativo, ma non esaustivo, si evidenzia, nella tabella sottostante, il servizio pianificato in esito alla valutazione dei bisogni di mobilità rilevati.</w:t>
      </w:r>
      <w:r>
        <w:rPr>
          <w:rFonts w:ascii="Calibri" w:hAnsi="Calibri" w:cs="Calibri" w:asciiTheme="minorHAnsi" w:hAnsiTheme="minorHAnsi" w:cstheme="minorHAnsi"/>
        </w:rPr>
      </w:r>
    </w:p>
    <w:p>
      <w:pPr>
        <w:pStyle w:val="757"/>
        <w:keepNext w:val="true"/>
        <w:pBdr/>
        <w:spacing w:after="120" w:before="120"/>
        <w:ind w:right="0" w:firstLine="0" w:left="0"/>
        <w:jc w:val="center"/>
        <w:rPr>
          <w:rFonts w:ascii="Calibri" w:hAnsi="Calibri" w:cs="Calibri" w:asciiTheme="minorHAnsi" w:hAnsiTheme="minorHAnsi" w:cstheme="minorHAnsi"/>
          <w:i/>
        </w:rPr>
      </w:pPr>
      <w:r>
        <w:rPr>
          <w:rFonts w:ascii="Calibri" w:hAnsi="Calibri" w:cs="Calibri" w:asciiTheme="minorHAnsi" w:hAnsiTheme="minorHAnsi" w:cstheme="minorHAnsi"/>
          <w:i/>
        </w:rPr>
        <w:t xml:space="preserve">Tabella </w:t>
      </w:r>
      <w:r>
        <w:rPr>
          <w:rFonts w:ascii="Calibri" w:hAnsi="Calibri" w:cs="Calibri" w:asciiTheme="minorHAnsi" w:hAnsiTheme="minorHAnsi" w:cstheme="minorHAnsi"/>
          <w:i/>
        </w:rPr>
        <w:fldChar w:fldCharType="begin"/>
      </w:r>
      <w:r>
        <w:rPr>
          <w:rFonts w:ascii="Calibri" w:hAnsi="Calibri" w:cs="Calibri"/>
          <w:i/>
        </w:rPr>
        <w:instrText xml:space="preserve"> SEQ Tabella \* ARABIC </w:instrText>
      </w:r>
      <w:r>
        <w:rPr>
          <w:rFonts w:ascii="Calibri" w:hAnsi="Calibri" w:cs="Calibri"/>
          <w:i/>
        </w:rPr>
        <w:fldChar w:fldCharType="separate"/>
      </w:r>
      <w:r>
        <w:rPr>
          <w:rFonts w:ascii="Calibri" w:hAnsi="Calibri" w:cs="Calibri"/>
          <w:i/>
        </w:rPr>
        <w:t xml:space="preserve">1</w:t>
      </w:r>
      <w:r>
        <w:rPr>
          <w:rFonts w:ascii="Calibri" w:hAnsi="Calibri" w:cs="Calibri"/>
          <w:i/>
        </w:rPr>
        <w:fldChar w:fldCharType="end"/>
      </w:r>
      <w:r>
        <w:rPr>
          <w:rFonts w:ascii="Calibri" w:hAnsi="Calibri" w:cs="Calibri" w:asciiTheme="minorHAnsi" w:hAnsiTheme="minorHAnsi" w:cstheme="minorHAnsi"/>
          <w:i/>
        </w:rPr>
        <w:t xml:space="preserve">. Dimensione del servizio espresso in miglia nautiche totali</w:t>
      </w:r>
      <w:r>
        <w:rPr>
          <w:rFonts w:ascii="Calibri" w:hAnsi="Calibri" w:cs="Calibri" w:asciiTheme="minorHAnsi" w:hAnsiTheme="minorHAnsi" w:cstheme="minorHAnsi"/>
          <w:i/>
        </w:rPr>
      </w:r>
    </w:p>
    <w:p>
      <w:pPr>
        <w:pStyle w:val="696"/>
        <w:pBdr/>
        <w:spacing w:after="0" w:before="120" w:line="312" w:lineRule="auto"/>
        <w:ind w:hanging="11" w:left="0"/>
        <w:jc w:val="center"/>
        <w:rPr>
          <w:rFonts w:ascii="Calibri" w:hAnsi="Calibri" w:cs="Calibri" w:asciiTheme="minorHAnsi" w:hAnsiTheme="minorHAnsi" w:cstheme="minorHAnsi"/>
        </w:rPr>
      </w:pPr>
      <w:r>
        <mc:AlternateContent>
          <mc:Choice Requires="wpg">
            <w:drawing>
              <wp:inline xmlns:wp="http://schemas.openxmlformats.org/drawingml/2006/wordprocessingDrawing" distT="0" distB="0" distL="0" distR="0">
                <wp:extent cx="4417060" cy="3404235"/>
                <wp:effectExtent l="0" t="0" r="0" b="0"/>
                <wp:docPr id="5"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
                        <pic:cNvPicPr>
                          <a:picLocks noChangeAspect="1"/>
                        </pic:cNvPicPr>
                        <pic:nvPr/>
                      </pic:nvPicPr>
                      <pic:blipFill>
                        <a:blip r:embed="rId16"/>
                        <a:stretch/>
                      </pic:blipFill>
                      <pic:spPr bwMode="auto">
                        <a:xfrm>
                          <a:off x="0" y="0"/>
                          <a:ext cx="4417060" cy="3404235"/>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 o:spid="_x0000_s6" type="#_x0000_t75" style="width:347.80pt;height:268.05pt;mso-wrap-distance-left:0.00pt;mso-wrap-distance-top:0.00pt;mso-wrap-distance-right:0.00pt;mso-wrap-distance-bottom:0.00pt;z-index:1;" stroked="false">
                <v:imagedata r:id="rId16" o:title=""/>
                <o:lock v:ext="edit" rotation="t"/>
              </v:shape>
            </w:pict>
          </mc:Fallback>
        </mc:AlternateContent>
      </w:r>
      <w:r>
        <w:rPr>
          <w:rFonts w:ascii="Calibri" w:hAnsi="Calibri" w:cs="Calibri" w:asciiTheme="minorHAnsi" w:hAnsiTheme="minorHAnsi" w:cstheme="minorHAnsi"/>
        </w:rPr>
      </w:r>
    </w:p>
    <w:p>
      <w:pPr>
        <w:pStyle w:val="696"/>
        <w:pBdr/>
        <w:spacing w:after="0" w:before="120" w:line="312" w:lineRule="auto"/>
        <w:ind w:firstLine="0" w:left="-11"/>
        <w:rPr>
          <w:rFonts w:ascii="Calibri" w:hAnsi="Calibri" w:cs="Calibri" w:asciiTheme="minorHAnsi" w:hAnsiTheme="minorHAnsi" w:cstheme="minorHAnsi"/>
        </w:rPr>
      </w:pPr>
      <w:r>
        <w:rPr>
          <w:rFonts w:cs="Calibri" w:cstheme="minorHAnsi"/>
        </w:rPr>
        <w:t xml:space="preserve">Il presente questionario costituisce lo strumento principale di verifica del mercato ai sensi del punto 2.4. dell’Atto di Regolazione 22/2019 dell’Autorità di Regolazione dei Trasporti. </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Si chiede agli operatori di mercato (imprese di navigazione) interessate ai servizi oggetto della pr</w:t>
      </w:r>
      <w:r>
        <w:rPr>
          <w:rFonts w:cs="Calibri" w:cstheme="minorHAnsi"/>
        </w:rPr>
        <w:t xml:space="preserve">esente consultazione di riscontrare rispondendo alle domande di seguito riportate. È possibile allegare ulteriore documentazione ritenuta utile, così come è possibile fornire ulteriori informazioni o considerazioni in ordine all’organizzazione dei servizi.</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Si sollecita a fornire riscontro alla presente consultazione a tutte le imprese di navigazione anche con interessi parziali, in termini di periodicità, stagionalità o in qualsiasi forma, ai servizi oggetto del presente questionario in </w:t>
      </w:r>
      <w:r>
        <w:rPr>
          <w:rFonts w:cs="Calibri" w:cstheme="minorHAnsi"/>
        </w:rPr>
        <w:t xml:space="preserve">quanto maggiori informazioni si avranno a disposizione sul mercato di riferimento maggiore sarà la possibilità di definire servizi che meglio contemperino la concorrenzialità e l’apertura al mercato e la rispondenza ai bisogni delle comunità amministrate. </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Non vi è obbligatorietà di risposta a tutte le domande poste, le quali comunque sono riportate per verificare i vari aspetti necessari alla definizione della modalità di erogazione dei servizi.</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Regione Toscana tratterà le informazioni oggetto della consultazione nel pieno rispetto delle disposizioni dell’Atto di regolazione. In particolare, come ivi indicato, Regione Toscana è tenuta ad adottare “</w:t>
      </w:r>
      <w:r>
        <w:rPr>
          <w:rFonts w:cs="Calibri" w:cstheme="minorHAnsi"/>
          <w:i/>
        </w:rPr>
        <w:t xml:space="preserve">idonee misure volte a evitare che le procedure di consultazione adottate falsino la concorrenza e comportino per le imprese partecipanti indebiti vantaggi in caso di successivo esperimento di gara</w:t>
      </w:r>
      <w:r>
        <w:rPr>
          <w:rFonts w:cs="Calibri" w:cstheme="minorHAnsi"/>
        </w:rPr>
        <w:t xml:space="preserve">”.</w:t>
      </w:r>
      <w:r>
        <w:rPr>
          <w:rFonts w:ascii="Calibri" w:hAnsi="Calibri" w:cs="Calibri" w:asciiTheme="minorHAnsi" w:hAnsiTheme="minorHAnsi" w:cstheme="minorHAnsi"/>
        </w:rPr>
      </w:r>
    </w:p>
    <w:p>
      <w:pPr>
        <w:pStyle w:val="696"/>
        <w:pBdr/>
        <w:shd w:val="clear" w:color="ffffff" w:themeColor="background1" w:fill="ffffff" w:themeFill="background1"/>
        <w:spacing w:after="0" w:before="120" w:line="312" w:lineRule="auto"/>
        <w:ind w:hanging="11" w:left="0"/>
        <w:rPr>
          <w:rFonts w:ascii="Calibri" w:hAnsi="Calibri" w:cs="Calibri" w:asciiTheme="minorHAnsi" w:hAnsiTheme="minorHAnsi" w:cstheme="minorHAnsi"/>
          <w:highlight w:val="white"/>
        </w:rPr>
      </w:pPr>
      <w:r>
        <w:rPr>
          <w:rFonts w:cs="Calibri" w:cstheme="minorHAnsi"/>
          <w:highlight w:val="white"/>
        </w:rPr>
        <w:t xml:space="preserve">Al fine di fornire riscontro alla presente consultazione, l’operatore economico interessato è tenuto a trasmettere il presente questionario compilato e/o eventuale documentazione integrativa tramite Posta Elettronica Certificata all’indirizzo </w:t>
      </w:r>
      <w:hyperlink r:id="rId17" w:tooltip="mailto:regionetoscana@postacert.toscana.it" w:history="1">
        <w:r>
          <w:rPr>
            <w:rFonts w:cs="Calibri" w:cstheme="minorHAnsi"/>
            <w:highlight w:val="white"/>
          </w:rPr>
          <w:t xml:space="preserve">regionetoscana@postacert.toscana.it</w:t>
        </w:r>
      </w:hyperlink>
      <w:r>
        <w:rPr>
          <w:rFonts w:cs="Calibri" w:cstheme="minorHAnsi"/>
          <w:highlight w:val="white"/>
        </w:rPr>
        <w:t xml:space="preserve"> entro e non oltre le ore 12:01 del 28/0</w:t>
      </w:r>
      <w:r>
        <w:rPr>
          <w:rFonts w:cs="Calibri" w:cstheme="minorHAnsi"/>
          <w:highlight w:val="white"/>
          <w:shd w:val="clear" w:color="auto" w:fill="ffffff"/>
        </w:rPr>
        <w:t xml:space="preserve">2/2024 da mettere all’attenzione dell’Ing. Laura Castellani. Al fine di rendere più celere il procedimento amministrativo si chiede di inoltrare la PEC di riscontro alla consultazione anche alla mail ordin</w:t>
      </w:r>
      <w:r>
        <w:rPr>
          <w:rFonts w:cs="Calibri" w:cstheme="minorHAnsi"/>
          <w:highlight w:val="white"/>
        </w:rPr>
        <w:t xml:space="preserve">aria </w:t>
      </w:r>
      <w:hyperlink r:id="rId18" w:tooltip="mailto:laura.castellani@regione.toscana.it" w:history="1">
        <w:r>
          <w:rPr>
            <w:rStyle w:val="742"/>
            <w:rFonts w:cs="Calibri" w:cstheme="minorHAnsi"/>
            <w:highlight w:val="white"/>
          </w:rPr>
          <w:t xml:space="preserve">laura.castellani@regione.toscana.it</w:t>
        </w:r>
      </w:hyperlink>
      <w:r>
        <w:rPr>
          <w:rFonts w:cs="Calibri" w:cstheme="minorHAnsi"/>
          <w:highlight w:val="white"/>
        </w:rPr>
        <w:t xml:space="preserve"> </w:t>
      </w:r>
      <w:r>
        <w:rPr>
          <w:rFonts w:ascii="Calibri" w:hAnsi="Calibri" w:cs="Calibri" w:asciiTheme="minorHAnsi" w:hAnsiTheme="minorHAnsi" w:cstheme="minorHAnsi"/>
          <w:highlight w:val="white"/>
        </w:rPr>
      </w:r>
    </w:p>
    <w:p>
      <w:pPr>
        <w:pStyle w:val="696"/>
        <w:pBdr/>
        <w:shd w:val="clear" w:color="ffffff" w:themeColor="background1" w:fill="ffffff" w:themeFill="background1"/>
        <w:spacing w:after="0" w:before="120" w:line="312" w:lineRule="auto"/>
        <w:ind w:hanging="11" w:left="0"/>
        <w:rPr>
          <w:rFonts w:ascii="Calibri" w:hAnsi="Calibri" w:cs="Calibri" w:asciiTheme="minorHAnsi" w:hAnsiTheme="minorHAnsi" w:cstheme="minorHAnsi"/>
          <w:highlight w:val="white"/>
        </w:rPr>
      </w:pPr>
      <w:r>
        <w:rPr>
          <w:rFonts w:cs="Calibri" w:cstheme="minorHAnsi"/>
          <w:highlight w:val="white"/>
        </w:rPr>
        <w:t xml:space="preserve">Il responsabile del procedimento è l’Ing Laura Castellani, contattabile via mail al seguente indirizzo </w:t>
      </w:r>
      <w:hyperlink r:id="rId19" w:tooltip="mailto:laura.castellani@regione.toscana.it" w:history="1">
        <w:r>
          <w:rPr>
            <w:rStyle w:val="742"/>
            <w:rFonts w:cs="Calibri" w:cstheme="minorHAnsi"/>
            <w:highlight w:val="white"/>
          </w:rPr>
          <w:t xml:space="preserve">laura.castellani@regione.toscana.it</w:t>
        </w:r>
      </w:hyperlink>
      <w:r>
        <w:rPr>
          <w:rFonts w:cs="Calibri" w:cstheme="minorHAnsi"/>
          <w:highlight w:val="white"/>
        </w:rPr>
        <w:t xml:space="preserve">. </w:t>
      </w:r>
      <w:r>
        <w:rPr>
          <w:rFonts w:ascii="Calibri" w:hAnsi="Calibri" w:cs="Calibri" w:asciiTheme="minorHAnsi" w:hAnsiTheme="minorHAnsi" w:cstheme="minorHAnsi"/>
          <w:highlight w:val="white"/>
        </w:rPr>
      </w:r>
    </w:p>
    <w:p>
      <w:pPr>
        <w:pStyle w:val="696"/>
        <w:pBdr/>
        <w:shd w:val="clear" w:color="ffffff" w:themeColor="background1" w:fill="ffffff" w:themeFill="background1"/>
        <w:spacing w:after="0" w:before="120" w:line="312" w:lineRule="auto"/>
        <w:ind w:hanging="11" w:left="0"/>
        <w:rPr>
          <w:rFonts w:ascii="Calibri" w:hAnsi="Calibri" w:cs="Calibri" w:asciiTheme="minorHAnsi" w:hAnsiTheme="minorHAnsi" w:cstheme="minorHAnsi"/>
          <w:highlight w:val="white"/>
        </w:rPr>
      </w:pPr>
      <w:r>
        <w:rPr>
          <w:rFonts w:cs="Calibri" w:cstheme="minorHAnsi"/>
          <w:highlight w:val="white"/>
        </w:rPr>
        <w:t xml:space="preserve">Eventuali domande, richieste di chiarimenti in merito alla presente consultazione e ai documenti facenti parte della stessa potranno essere inoltrate tramite mail </w:t>
      </w:r>
      <w:r>
        <w:rPr>
          <w:rFonts w:cs="Calibri" w:cstheme="minorHAnsi"/>
          <w:highlight w:val="white"/>
        </w:rPr>
        <w:t xml:space="preserve">al seguente indirizzo</w:t>
      </w:r>
      <w:r>
        <w:rPr>
          <w:rFonts w:cs="Calibri" w:cstheme="minorHAnsi"/>
          <w:highlight w:val="white"/>
        </w:rPr>
        <w:t xml:space="preserve"> </w:t>
      </w:r>
      <w:hyperlink r:id="rId20" w:tooltip="mailto:laura.castellani@regione.toscana.it" w:history="1">
        <w:r>
          <w:rPr>
            <w:rStyle w:val="742"/>
            <w:rFonts w:cs="Calibri" w:cstheme="minorHAnsi"/>
            <w:highlight w:val="white"/>
          </w:rPr>
          <w:t xml:space="preserve">laura.castellani@regione.toscana.it</w:t>
        </w:r>
      </w:hyperlink>
      <w:r>
        <w:rPr>
          <w:rFonts w:cs="Calibri" w:cstheme="minorHAnsi"/>
          <w:highlight w:val="white"/>
        </w:rPr>
        <w:t xml:space="preserve">. La risposta ad eventuali quesiti sarà pubblicata al seguente indirizzo web: </w:t>
      </w:r>
      <w:hyperlink r:id="rId21" w:tooltip="https://www.regione.toscana.it/" w:history="1">
        <w:r>
          <w:rPr>
            <w:rStyle w:val="742"/>
            <w:rFonts w:cs="Calibri" w:cstheme="minorHAnsi"/>
            <w:highlight w:val="white"/>
          </w:rPr>
          <w:t xml:space="preserve">https://www.regione.toscana.it/</w:t>
        </w:r>
      </w:hyperlink>
      <w:r>
        <w:rPr>
          <w:rFonts w:cs="Calibri" w:cstheme="minorHAnsi"/>
          <w:highlight w:val="white"/>
        </w:rPr>
        <w:t xml:space="preserve">, seguendo il percorso “Esplora i temi” - “Infrastrutture e Mobilità” - “Traghetti”.</w:t>
      </w:r>
      <w:r>
        <w:rPr>
          <w:rFonts w:ascii="Calibri" w:hAnsi="Calibri" w:cs="Calibri" w:asciiTheme="minorHAnsi" w:hAnsiTheme="minorHAnsi" w:cstheme="minorHAnsi"/>
          <w:highlight w:val="white"/>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I soggetti che partecipano alla consultazione indicano se i contributi forniti contengono informazioni, dati o documenti protetti da dir</w:t>
      </w:r>
      <w:r>
        <w:rPr>
          <w:rFonts w:cs="Calibri" w:cstheme="minorHAnsi"/>
        </w:rPr>
        <w:t xml:space="preserve">itti di privativa o comunque rivelatori di segreti aziendali, commerciali o industriali, nonché ogni altra informazione utile a ricostruire la posizione del soggetto nel mercato e la competenza del soggetto nel campo di attività di cui alla consultazione. </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I partecipanti precisano altresì se la divulgazione dei contributi forniti dovrà avvenire in forma anonima. In particolare, si evidenzia sin dalla presente fase che una sintesi di quanto emerso dalla consultazione sarà resa pubblica.</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Per la partecipazione alla consultazione, non è richiesto il possesso dei requisiti di cui agli articoli 94 e successivi del D. Lgs. 36/2023, né si procederà alla relativa verifica.</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L’Amministrazione si riserva inoltre di convocare le imprese di navigazione partecipanti alla procedura al fine di richiedere approfondimenti su quanto trasmesso. Di tali eventuali incontri verranno predisposti verbali pubblici.</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L’operatore che fornisce il proprio contributo è consapevole che lo stesso è prestato gratuitamente, senza diritto a rimborsi spes</w:t>
      </w:r>
      <w:r>
        <w:rPr>
          <w:rFonts w:cs="Calibri" w:cstheme="minorHAnsi"/>
          <w:highlight w:val="white"/>
        </w:rPr>
        <w:t xml:space="preserve">e. L</w:t>
      </w:r>
      <w:r>
        <w:rPr>
          <w:rFonts w:cs="Calibri" w:cstheme="minorHAnsi"/>
          <w:highlight w:val="white"/>
        </w:rPr>
        <w:t xml:space="preserve">’</w:t>
      </w:r>
      <w:r>
        <w:rPr>
          <w:rFonts w:eastAsia="Calibri" w:cs="Calibri" w:cstheme="minorHAnsi"/>
          <w:color w:val="000000"/>
          <w:sz w:val="24"/>
          <w:highlight w:val="white"/>
          <w:lang w:eastAsia="it-IT"/>
        </w:rPr>
        <w:t xml:space="preserve">A</w:t>
      </w:r>
      <w:r>
        <w:rPr>
          <w:rFonts w:cs="Calibri" w:cstheme="minorHAnsi"/>
          <w:highlight w:val="white"/>
        </w:rPr>
        <w:t xml:space="preserve">m</w:t>
      </w:r>
      <w:r>
        <w:rPr>
          <w:rFonts w:cs="Calibri" w:cstheme="minorHAnsi"/>
        </w:rPr>
        <w:t xml:space="preserve">ministrazione si riserva la facoltà di richiedere chiarimenti, integrazioni o approfondimenti su quanto comunicato dai partecipanti alla consultazione.</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Ai sensi del Regolamento UE 2016/679 denominato “Regolamento Europeo in materia di protezione dei dati personali” (GDPR) i dati perso</w:t>
      </w:r>
      <w:r>
        <w:rPr>
          <w:rFonts w:cs="Calibri" w:cstheme="minorHAnsi"/>
        </w:rPr>
        <w:t xml:space="preserve">nali raccolti con la presente procedura saranno trattati con le modalità e finalità prescritte dalla norma. Il trattamento dei dati in questione è presupposto indispensabile per la partecipazione alla presente procedura e per tutte le conseguenti attività.</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p>
      <w:pPr>
        <w:pStyle w:val="696"/>
        <w:pBdr>
          <w:top w:val="single" w:color="000000" w:sz="4" w:space="1"/>
          <w:left w:val="single" w:color="000000" w:sz="4" w:space="4"/>
          <w:bottom w:val="single" w:color="000000" w:sz="4" w:space="1"/>
          <w:right w:val="single" w:color="000000" w:sz="4" w:space="4"/>
        </w:pBdr>
        <w:spacing w:after="0" w:before="120" w:line="312" w:lineRule="auto"/>
        <w:ind w:right="-36" w:hanging="11" w:left="0"/>
        <w:jc w:val="center"/>
        <w:rPr>
          <w:rFonts w:ascii="Calibri" w:hAnsi="Calibri" w:cs="Calibri" w:asciiTheme="minorHAnsi" w:hAnsiTheme="minorHAnsi" w:cstheme="minorHAnsi"/>
          <w:i/>
        </w:rPr>
      </w:pPr>
      <w:r>
        <w:rPr>
          <w:rFonts w:cs="Calibri" w:cstheme="minorHAnsi"/>
          <w:i/>
        </w:rPr>
        <w:t xml:space="preserve">Titolare del trattamento:</w:t>
      </w:r>
      <w:r>
        <w:rPr>
          <w:rFonts w:ascii="Calibri" w:hAnsi="Calibri" w:cs="Calibri" w:asciiTheme="minorHAnsi" w:hAnsiTheme="minorHAnsi" w:cstheme="minorHAnsi"/>
          <w:i/>
        </w:rPr>
      </w:r>
    </w:p>
    <w:p>
      <w:pPr>
        <w:pStyle w:val="696"/>
        <w:pBdr>
          <w:top w:val="single" w:color="000000" w:sz="4" w:space="1"/>
          <w:left w:val="single" w:color="000000" w:sz="4" w:space="4"/>
          <w:bottom w:val="single" w:color="000000" w:sz="4" w:space="1"/>
          <w:right w:val="single" w:color="000000" w:sz="4" w:space="4"/>
        </w:pBdr>
        <w:spacing w:after="0" w:before="120" w:line="312" w:lineRule="auto"/>
        <w:ind w:right="-36" w:hanging="11" w:left="0"/>
        <w:rPr>
          <w:rFonts w:ascii="Calibri" w:hAnsi="Calibri" w:cs="Calibri" w:asciiTheme="minorHAnsi" w:hAnsiTheme="minorHAnsi" w:cstheme="minorHAnsi"/>
        </w:rPr>
      </w:pPr>
      <w:r>
        <w:rPr>
          <w:rFonts w:cs="Calibri" w:cstheme="minorHAnsi"/>
        </w:rPr>
        <w:t xml:space="preserve">Regione Toscana – Giunta Regionale</w:t>
      </w:r>
      <w:r>
        <w:rPr>
          <w:rFonts w:ascii="Calibri" w:hAnsi="Calibri" w:cs="Calibri" w:asciiTheme="minorHAnsi" w:hAnsiTheme="minorHAnsi" w:cstheme="minorHAnsi"/>
        </w:rPr>
      </w:r>
    </w:p>
    <w:p>
      <w:pPr>
        <w:pStyle w:val="696"/>
        <w:pBdr>
          <w:top w:val="single" w:color="000000" w:sz="4" w:space="1"/>
          <w:left w:val="single" w:color="000000" w:sz="4" w:space="4"/>
          <w:bottom w:val="single" w:color="000000" w:sz="4" w:space="1"/>
          <w:right w:val="single" w:color="000000" w:sz="4" w:space="4"/>
        </w:pBdr>
        <w:spacing w:after="0" w:before="120" w:line="312" w:lineRule="auto"/>
        <w:ind w:right="-36" w:hanging="11" w:left="0"/>
        <w:rPr>
          <w:rFonts w:ascii="Calibri" w:hAnsi="Calibri" w:cs="Calibri" w:asciiTheme="minorHAnsi" w:hAnsiTheme="minorHAnsi" w:cstheme="minorHAnsi"/>
        </w:rPr>
      </w:pPr>
      <w:r>
        <w:rPr>
          <w:rFonts w:cs="Calibri" w:cstheme="minorHAnsi"/>
        </w:rPr>
        <w:t xml:space="preserve">Telefono: +39 0554382111</w:t>
      </w:r>
      <w:r>
        <w:rPr>
          <w:rFonts w:ascii="Calibri" w:hAnsi="Calibri" w:cs="Calibri" w:asciiTheme="minorHAnsi" w:hAnsiTheme="minorHAnsi" w:cstheme="minorHAnsi"/>
        </w:rPr>
      </w:r>
    </w:p>
    <w:p>
      <w:pPr>
        <w:pStyle w:val="696"/>
        <w:pBdr>
          <w:top w:val="single" w:color="000000" w:sz="4" w:space="1"/>
          <w:left w:val="single" w:color="000000" w:sz="4" w:space="4"/>
          <w:bottom w:val="single" w:color="000000" w:sz="4" w:space="1"/>
          <w:right w:val="single" w:color="000000" w:sz="4" w:space="4"/>
        </w:pBdr>
        <w:spacing w:after="0" w:before="120" w:line="312" w:lineRule="auto"/>
        <w:ind w:right="-36" w:hanging="11" w:left="0"/>
        <w:rPr>
          <w:rFonts w:ascii="Calibri" w:hAnsi="Calibri" w:cs="Calibri" w:asciiTheme="minorHAnsi" w:hAnsiTheme="minorHAnsi" w:cstheme="minorHAnsi"/>
        </w:rPr>
      </w:pPr>
      <w:r>
        <w:rPr>
          <w:rFonts w:cs="Calibri" w:cstheme="minorHAnsi"/>
        </w:rPr>
        <w:t xml:space="preserve">PEC: </w:t>
      </w:r>
      <w:hyperlink r:id="rId22" w:tooltip="http://regionetoscana@postacert.toscana.it" w:history="1">
        <w:r>
          <w:rPr>
            <w:rStyle w:val="742"/>
            <w:rFonts w:cs="Calibri" w:cstheme="minorHAnsi"/>
          </w:rPr>
          <w:t xml:space="preserve">regionetoscana@postacert.toscana.it</w:t>
        </w:r>
      </w:hyperlink>
      <w:r>
        <w:rPr>
          <w:rFonts w:cs="Calibri" w:cstheme="minorHAnsi"/>
        </w:rPr>
        <w:t xml:space="preserve"> </w:t>
      </w:r>
      <w:r>
        <w:rPr>
          <w:rFonts w:ascii="Calibri" w:hAnsi="Calibri" w:cs="Calibri" w:asciiTheme="minorHAnsi" w:hAnsiTheme="minorHAnsi" w:cstheme="minorHAnsi"/>
        </w:rPr>
      </w:r>
    </w:p>
    <w:p>
      <w:pPr>
        <w:pStyle w:val="696"/>
        <w:pBdr/>
        <w:spacing w:after="0" w:before="120" w:line="312" w:lineRule="auto"/>
        <w:ind w:hanging="11" w:left="0"/>
        <w:rPr>
          <w:rFonts w:ascii="Calibri" w:hAnsi="Calibri" w:cs="Calibri" w:asciiTheme="minorHAnsi" w:hAnsiTheme="minorHAnsi" w:cstheme="minorHAnsi"/>
        </w:rPr>
      </w:pPr>
      <w:r>
        <w:rPr>
          <w:rFonts w:cs="Calibri" w:cstheme="minorHAnsi"/>
        </w:rPr>
        <w:t xml:space="preserve">Come previsto dall’art. 37, settimo paragrafo, del Regolamento Europeo, si riportano di seguito i dati di contatto del Responsabile della Protezione dei Dati. </w:t>
      </w:r>
      <w:r>
        <w:rPr>
          <w:rFonts w:ascii="Calibri" w:hAnsi="Calibri" w:cs="Calibri" w:asciiTheme="minorHAnsi" w:hAnsiTheme="minorHAnsi" w:cstheme="minorHAnsi"/>
        </w:rPr>
      </w:r>
    </w:p>
    <w:p>
      <w:pPr>
        <w:pStyle w:val="696"/>
        <w:pBdr>
          <w:top w:val="single" w:color="000000" w:sz="4" w:space="1"/>
          <w:left w:val="single" w:color="000000" w:sz="4" w:space="4"/>
          <w:bottom w:val="single" w:color="000000" w:sz="4" w:space="1"/>
          <w:right w:val="single" w:color="000000" w:sz="4" w:space="4"/>
        </w:pBdr>
        <w:spacing w:after="0" w:before="120" w:line="312" w:lineRule="auto"/>
        <w:ind w:hanging="11" w:left="0"/>
        <w:jc w:val="center"/>
        <w:rPr>
          <w:rFonts w:ascii="Calibri" w:hAnsi="Calibri" w:cs="Calibri" w:asciiTheme="minorHAnsi" w:hAnsiTheme="minorHAnsi" w:cstheme="minorHAnsi"/>
          <w:i/>
        </w:rPr>
      </w:pPr>
      <w:r>
        <w:rPr>
          <w:rFonts w:cs="Calibri" w:cstheme="minorHAnsi"/>
          <w:i/>
        </w:rPr>
        <w:t xml:space="preserve">Consorzio MET</w:t>
      </w:r>
      <w:r>
        <w:rPr>
          <w:rFonts w:cs="Calibri" w:cstheme="minorHAnsi"/>
          <w:i/>
          <w:highlight w:val="white"/>
        </w:rPr>
        <w:t xml:space="preserve">IS:</w:t>
      </w:r>
      <w:r>
        <w:rPr>
          <w:rFonts w:ascii="Calibri" w:hAnsi="Calibri" w:cs="Calibri" w:asciiTheme="minorHAnsi" w:hAnsiTheme="minorHAnsi" w:cstheme="minorHAnsi"/>
          <w:i/>
        </w:rPr>
      </w:r>
    </w:p>
    <w:p>
      <w:pPr>
        <w:pStyle w:val="696"/>
        <w:pBdr>
          <w:top w:val="single" w:color="000000" w:sz="4" w:space="1"/>
          <w:left w:val="single" w:color="000000" w:sz="4" w:space="4"/>
          <w:bottom w:val="single" w:color="000000" w:sz="4" w:space="1"/>
          <w:right w:val="single" w:color="000000" w:sz="4" w:space="4"/>
        </w:pBdr>
        <w:spacing w:after="0" w:before="120" w:line="312" w:lineRule="auto"/>
        <w:ind w:hanging="11" w:left="0"/>
        <w:rPr>
          <w:rFonts w:ascii="Calibri" w:hAnsi="Calibri" w:cs="Calibri" w:asciiTheme="minorHAnsi" w:hAnsiTheme="minorHAnsi" w:cstheme="minorHAnsi"/>
        </w:rPr>
      </w:pPr>
      <w:r>
        <w:rPr>
          <w:rFonts w:cs="Calibri" w:cstheme="minorHAnsi"/>
        </w:rPr>
        <w:t xml:space="preserve">email: </w:t>
      </w:r>
      <w:hyperlink r:id="rId23" w:tooltip="http://urp_dpo@regione.toscana.it" w:history="1">
        <w:r>
          <w:rPr>
            <w:rStyle w:val="742"/>
            <w:rFonts w:cs="Calibri" w:cstheme="minorHAnsi"/>
            <w:lang w:val="it-IT"/>
          </w:rPr>
          <w:t xml:space="preserve">urp_dpo@regione.toscana.it</w:t>
        </w:r>
      </w:hyperlink>
      <w:r/>
      <w:r>
        <w:rPr>
          <w:rFonts w:ascii="Calibri" w:hAnsi="Calibri" w:cs="Calibri" w:asciiTheme="minorHAnsi" w:hAnsiTheme="minorHAnsi" w:cstheme="minorHAnsi"/>
        </w:rPr>
      </w:r>
    </w:p>
    <w:p>
      <w:pPr>
        <w:pStyle w:val="696"/>
        <w:pBdr/>
        <w:spacing w:after="160" w:before="0" w:line="259" w:lineRule="auto"/>
        <w:ind w:firstLine="0" w:left="0"/>
        <w:jc w:val="left"/>
        <w:rPr>
          <w:rFonts w:ascii="Calibri" w:hAnsi="Calibri" w:eastAsia="Century Gothic" w:cs="Calibri" w:asciiTheme="minorHAnsi" w:hAnsiTheme="minorHAnsi" w:cstheme="minorHAnsi"/>
          <w:i/>
          <w:color w:val="5b9bd5" w:themeColor="accent1"/>
          <w:sz w:val="32"/>
          <w:szCs w:val="32"/>
        </w:rPr>
      </w:pPr>
      <w:r>
        <w:rPr>
          <w:rFonts w:eastAsia="Century Gothic" w:cs="Calibri" w:cstheme="minorHAnsi"/>
          <w:i/>
          <w:color w:val="5b9bd5" w:themeColor="accent1"/>
          <w:sz w:val="32"/>
          <w:szCs w:val="32"/>
        </w:rPr>
      </w:r>
      <w:r>
        <w:br w:type="page" w:clear="all"/>
      </w:r>
      <w:r>
        <w:rPr>
          <w:rFonts w:ascii="Calibri" w:hAnsi="Calibri" w:eastAsia="Century Gothic" w:cs="Calibri" w:asciiTheme="minorHAnsi" w:hAnsiTheme="minorHAnsi" w:cstheme="minorHAnsi"/>
          <w:i/>
          <w:color w:val="5b9bd5" w:themeColor="accent1"/>
          <w:sz w:val="32"/>
          <w:szCs w:val="32"/>
        </w:rPr>
      </w:r>
    </w:p>
    <w:p>
      <w:pPr>
        <w:pStyle w:val="697"/>
        <w:numPr>
          <w:ilvl w:val="0"/>
          <w:numId w:val="2"/>
        </w:numPr>
        <w:pBdr/>
        <w:spacing/>
        <w:ind w:hanging="11" w:left="426"/>
        <w:rPr>
          <w:rFonts w:eastAsia="Calibri" w:eastAsiaTheme="minorHAnsi"/>
          <w:color w:val="auto"/>
          <w:szCs w:val="24"/>
          <w:lang w:eastAsia="en-US"/>
        </w:rPr>
      </w:pPr>
      <w:r/>
      <w:bookmarkStart w:id="5" w:name="_Toc124167628"/>
      <w:r>
        <w:t xml:space="preserve">Questionario in merito all’interesse per i servizi</w:t>
      </w:r>
      <w:bookmarkEnd w:id="5"/>
      <w:r/>
      <w:r>
        <w:rPr>
          <w:rFonts w:eastAsia="Calibri" w:eastAsiaTheme="minorHAnsi"/>
          <w:color w:val="auto"/>
          <w:szCs w:val="24"/>
          <w:lang w:eastAsia="en-US"/>
        </w:rPr>
      </w:r>
    </w:p>
    <w:p>
      <w:pPr>
        <w:pStyle w:val="698"/>
        <w:numPr>
          <w:ilvl w:val="1"/>
          <w:numId w:val="2"/>
        </w:numPr>
        <w:pBdr/>
        <w:spacing/>
        <w:ind w:hanging="11" w:left="567"/>
        <w:rPr/>
      </w:pPr>
      <w:r/>
      <w:bookmarkStart w:id="6" w:name="_Toc124167629"/>
      <w:r>
        <w:t xml:space="preserve">Dati sull’impresa di navigazione e sui servizi attualmente eserciti</w:t>
      </w:r>
      <w:bookmarkEnd w:id="6"/>
      <w:r/>
      <w:r/>
    </w:p>
    <w:p>
      <w:pPr>
        <w:pStyle w:val="773"/>
        <w:numPr>
          <w:ilvl w:val="0"/>
          <w:numId w:val="3"/>
        </w:numPr>
        <w:pBdr/>
        <w:spacing w:after="0" w:before="120" w:line="312" w:lineRule="auto"/>
        <w:ind w:hanging="360" w:left="426"/>
        <w:rPr>
          <w:rFonts w:ascii="Calibri" w:hAnsi="Calibri" w:cs="Calibri" w:asciiTheme="minorHAnsi" w:hAnsiTheme="minorHAnsi" w:cstheme="minorHAnsi"/>
          <w:i/>
          <w:iCs/>
        </w:rPr>
      </w:pPr>
      <w:r>
        <w:rPr>
          <w:rFonts w:cs="Calibri" w:cstheme="minorHAnsi"/>
          <w:i/>
          <w:iCs/>
        </w:rPr>
        <w:t xml:space="preserve">Si richiede preliminarmente di indicare i seguenti dati significativi della vostra impresa, eventualmente allegando ulteriore materiale conoscitivo. </w:t>
      </w:r>
      <w:r>
        <w:rPr>
          <w:rFonts w:ascii="Calibri" w:hAnsi="Calibri" w:cs="Calibri" w:asciiTheme="minorHAnsi" w:hAnsiTheme="minorHAnsi" w:cstheme="minorHAnsi"/>
          <w:i/>
          <w:iCs/>
        </w:rPr>
      </w:r>
    </w:p>
    <w:tbl>
      <w:tblPr>
        <w:tblW w:w="9634" w:type="dxa"/>
        <w:jc w:val="center"/>
        <w:tblInd w:w="0" w:type="dxa"/>
        <w:tblBorders/>
        <w:tblCellMar>
          <w:left w:w="70" w:type="dxa"/>
          <w:top w:w="0" w:type="dxa"/>
          <w:right w:w="70" w:type="dxa"/>
          <w:bottom w:w="0" w:type="dxa"/>
        </w:tblCellMar>
        <w:tblLook w:val="04A0" w:firstRow="1" w:lastRow="0" w:firstColumn="1" w:lastColumn="0" w:noHBand="0" w:noVBand="1"/>
      </w:tblPr>
      <w:tblGrid>
        <w:gridCol w:w="5239"/>
        <w:gridCol w:w="4394"/>
      </w:tblGrid>
      <w:tr>
        <w:trPr>
          <w:trHeight w:val="306"/>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t xml:space="preserve">Ragione sociale</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306"/>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t xml:space="preserve">Partita IVA</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306"/>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t xml:space="preserve">Data di costituzione</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306"/>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t xml:space="preserve">Anno ultimo bilancio approvato</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306"/>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t xml:space="preserve">Valore della produzione ultimo bilancio approvato</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306"/>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t xml:space="preserve">Valore della produzione medio ultimo triennio (2020-2021-2022):</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306"/>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jc w:val="right"/>
              <w:rPr>
                <w:rFonts w:ascii="Calibri" w:hAnsi="Calibri" w:cs="Calibri" w:asciiTheme="minorHAnsi" w:hAnsiTheme="minorHAnsi" w:cstheme="minorHAnsi"/>
                <w:i/>
                <w:iCs/>
                <w:szCs w:val="20"/>
              </w:rPr>
            </w:pPr>
            <w:r>
              <w:rPr>
                <w:rFonts w:cs="Calibri" w:cstheme="minorHAnsi"/>
                <w:i/>
                <w:iCs/>
                <w:szCs w:val="20"/>
              </w:rPr>
              <w:t xml:space="preserve"> </w:t>
            </w:r>
            <w:r>
              <w:rPr>
                <w:rFonts w:cs="Calibri" w:cstheme="minorHAnsi"/>
                <w:i/>
                <w:iCs/>
                <w:sz w:val="20"/>
                <w:szCs w:val="20"/>
              </w:rPr>
              <w:t xml:space="preserve">di cui servizi di trasporto misto con navi “ro - ro” </w:t>
            </w:r>
            <w:r>
              <w:rPr>
                <w:rFonts w:ascii="Calibri" w:hAnsi="Calibri" w:cs="Calibri" w:asciiTheme="minorHAnsi" w:hAnsiTheme="minorHAnsi" w:cstheme="minorHAnsi"/>
                <w:i/>
                <w:iCs/>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jc w:val="right"/>
              <w:rPr>
                <w:rFonts w:ascii="Calibri" w:hAnsi="Calibri" w:cs="Calibri" w:asciiTheme="minorHAnsi" w:hAnsiTheme="minorHAnsi" w:cstheme="minorHAnsi"/>
                <w:i/>
                <w:iCs/>
                <w:szCs w:val="20"/>
                <w:highlight w:val="cyan"/>
              </w:rPr>
            </w:pPr>
            <w:r>
              <w:rPr>
                <w:rFonts w:cs="Calibri" w:cstheme="minorHAnsi"/>
                <w:i/>
                <w:iCs/>
                <w:szCs w:val="20"/>
                <w:highlight w:val="cyan"/>
              </w:rPr>
            </w:r>
            <w:r>
              <w:rPr>
                <w:rFonts w:ascii="Calibri" w:hAnsi="Calibri" w:cs="Calibri" w:asciiTheme="minorHAnsi" w:hAnsiTheme="minorHAnsi" w:cstheme="minorHAnsi"/>
                <w:i/>
                <w:iCs/>
                <w:szCs w:val="20"/>
                <w:highlight w:val="cyan"/>
              </w:rPr>
            </w:r>
          </w:p>
        </w:tc>
      </w:tr>
      <w:tr>
        <w:trPr>
          <w:trHeight w:val="306"/>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jc w:val="right"/>
              <w:rPr>
                <w:rFonts w:ascii="Calibri" w:hAnsi="Calibri" w:cs="Calibri" w:asciiTheme="minorHAnsi" w:hAnsiTheme="minorHAnsi" w:cstheme="minorHAnsi"/>
                <w:i/>
                <w:iCs/>
                <w:sz w:val="20"/>
                <w:szCs w:val="20"/>
              </w:rPr>
            </w:pPr>
            <w:r>
              <w:rPr>
                <w:rFonts w:cs="Calibri" w:cstheme="minorHAnsi"/>
                <w:i/>
                <w:iCs/>
                <w:sz w:val="20"/>
                <w:szCs w:val="20"/>
              </w:rPr>
              <w:t xml:space="preserve">di cui servizi di trasporto passeggeri con unità veloci  </w:t>
            </w:r>
            <w:r>
              <w:rPr>
                <w:rFonts w:ascii="Calibri" w:hAnsi="Calibri" w:cs="Calibri" w:asciiTheme="minorHAnsi" w:hAnsiTheme="minorHAnsi" w:cstheme="minorHAnsi"/>
                <w:i/>
                <w:iCs/>
                <w:sz w:val="20"/>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jc w:val="right"/>
              <w:rPr>
                <w:rFonts w:ascii="Calibri" w:hAnsi="Calibri" w:cs="Calibri" w:asciiTheme="minorHAnsi" w:hAnsiTheme="minorHAnsi" w:cstheme="minorHAnsi"/>
                <w:i/>
                <w:iCs/>
                <w:sz w:val="20"/>
                <w:szCs w:val="20"/>
              </w:rPr>
            </w:pPr>
            <w:r>
              <w:rPr>
                <w:rFonts w:cs="Calibri" w:cstheme="minorHAnsi"/>
                <w:i/>
                <w:iCs/>
                <w:sz w:val="20"/>
                <w:szCs w:val="20"/>
              </w:rPr>
            </w:r>
            <w:r>
              <w:rPr>
                <w:rFonts w:ascii="Calibri" w:hAnsi="Calibri" w:cs="Calibri" w:asciiTheme="minorHAnsi" w:hAnsiTheme="minorHAnsi" w:cstheme="minorHAnsi"/>
                <w:i/>
                <w:iCs/>
                <w:sz w:val="20"/>
                <w:szCs w:val="20"/>
              </w:rPr>
            </w:r>
          </w:p>
        </w:tc>
      </w:tr>
      <w:tr>
        <w:trPr>
          <w:trHeight w:val="306"/>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t xml:space="preserve">Patrimonio netto ultimo bilancio approvato</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541"/>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firstLine="0" w:left="-11"/>
              <w:rPr>
                <w:rFonts w:ascii="Calibri" w:hAnsi="Calibri" w:cs="Calibri" w:asciiTheme="minorHAnsi" w:hAnsiTheme="minorHAnsi" w:cstheme="minorHAnsi"/>
                <w:szCs w:val="20"/>
              </w:rPr>
            </w:pPr>
            <w:r>
              <w:rPr>
                <w:rFonts w:cs="Calibri" w:cstheme="minorHAnsi"/>
                <w:szCs w:val="20"/>
              </w:rPr>
              <w:t xml:space="preserve">Numero di navi “Ro - Ro" per trasporto misto mezzi e passeggeri a disposizione (proprietà, noleggio, leasing) alla data di compilazione</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541"/>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firstLine="0" w:left="0"/>
              <w:rPr>
                <w:rFonts w:ascii="Calibri" w:hAnsi="Calibri" w:cs="Calibri" w:asciiTheme="minorHAnsi" w:hAnsiTheme="minorHAnsi" w:cstheme="minorHAnsi"/>
                <w:szCs w:val="20"/>
              </w:rPr>
            </w:pPr>
            <w:r>
              <w:rPr>
                <w:rFonts w:cs="Calibri" w:cstheme="minorHAnsi"/>
                <w:szCs w:val="20"/>
              </w:rPr>
              <w:t xml:space="preserve">Numero di unità veloci per trasporto passeggeri a disposizione (proprietà, noleggio, leasing) alla data di compilazione</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306"/>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t xml:space="preserve">Numero di miglia annue medie esercite con navi “Ro - Ro” nell’ultimo triennio (2021-2022-2023)</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306"/>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t xml:space="preserve">Numero di miglia annue medie esercite con unità veloci nell’ultimo triennio (2021-2022-2023)</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983"/>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t xml:space="preserve">Sono stati eserciti servizi nell'ultimo quinquennio (2019 – 2023) con imposiz</w:t>
            </w:r>
            <w:r>
              <w:rPr>
                <w:rFonts w:cs="Calibri" w:cstheme="minorHAnsi"/>
                <w:szCs w:val="20"/>
              </w:rPr>
              <w:t xml:space="preserve">ione di OSP o attraverso contratti di servizio con Enti pubblici tramite navi Ro - Ro (per trasporto misto) e/o unità veloci (per solo trasporto passeggeri)? In caso affermativo si chiede di indicare quali servizi in quali annualità e le miglia annue medie</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1871"/>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t xml:space="preserve">Descrizione sintetica dei principali servizi di trasporto marittimo erogati nell'ultimo quinquennio (2019 – 2023)</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r>
        <w:trPr>
          <w:trHeight w:val="1505"/>
        </w:trPr>
        <w:tc>
          <w:tcPr>
            <w:tcBorders>
              <w:top w:val="single" w:color="000000" w:sz="4" w:space="0"/>
              <w:left w:val="single" w:color="000000" w:sz="4" w:space="0"/>
              <w:bottom w:val="single" w:color="000000" w:sz="4" w:space="0"/>
              <w:right w:val="single" w:color="000000" w:sz="4" w:space="0"/>
            </w:tcBorders>
            <w:tcW w:w="523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t xml:space="preserve">Altri elementi significativi utili per la conoscenza dell'operatore economico</w:t>
            </w:r>
            <w:r>
              <w:rPr>
                <w:rFonts w:ascii="Calibri" w:hAnsi="Calibri" w:cs="Calibri" w:asciiTheme="minorHAnsi" w:hAnsiTheme="minorHAnsi" w:cstheme="minorHAnsi"/>
                <w:szCs w:val="20"/>
              </w:rPr>
            </w:r>
          </w:p>
        </w:tc>
        <w:tc>
          <w:tcPr>
            <w:tcBorders>
              <w:top w:val="single" w:color="000000" w:sz="4" w:space="0"/>
              <w:left w:val="single" w:color="000000" w:sz="4" w:space="0"/>
              <w:bottom w:val="single" w:color="000000" w:sz="4" w:space="0"/>
              <w:right w:val="single" w:color="000000" w:sz="4" w:space="0"/>
            </w:tcBorders>
            <w:tcW w:w="4394"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szCs w:val="20"/>
              </w:rPr>
            </w:pPr>
            <w:r>
              <w:rPr>
                <w:rFonts w:cs="Calibri" w:cstheme="minorHAnsi"/>
                <w:szCs w:val="20"/>
              </w:rPr>
            </w:r>
            <w:r>
              <w:rPr>
                <w:rFonts w:ascii="Calibri" w:hAnsi="Calibri" w:cs="Calibri" w:asciiTheme="minorHAnsi" w:hAnsiTheme="minorHAnsi" w:cstheme="minorHAnsi"/>
                <w:szCs w:val="20"/>
              </w:rPr>
            </w:r>
          </w:p>
        </w:tc>
      </w:tr>
    </w:tbl>
    <w:p>
      <w:pPr>
        <w:pStyle w:val="773"/>
        <w:numPr>
          <w:ilvl w:val="0"/>
          <w:numId w:val="3"/>
        </w:numPr>
        <w:pBdr/>
        <w:spacing w:after="0" w:before="120" w:line="312" w:lineRule="auto"/>
        <w:ind/>
        <w:rPr>
          <w:rFonts w:ascii="Calibri" w:hAnsi="Calibri" w:cs="Calibri" w:asciiTheme="minorHAnsi" w:hAnsiTheme="minorHAnsi" w:cstheme="minorHAnsi"/>
          <w:i/>
        </w:rPr>
      </w:pPr>
      <w:r>
        <w:rPr>
          <w:rFonts w:cs="Calibri" w:cstheme="minorHAnsi"/>
          <w:i/>
        </w:rPr>
        <w:t xml:space="preserve">Nel caso l’impresa eroghi già servizi in una o più tratte ricomprese nell’ambito oggetto della presente consultazione o tratte ritenute prossime o soddisfacenti i medesimi bisogni di mobilità si chiede di indicarne le caratteristiche in termini di:</w:t>
      </w:r>
      <w:r>
        <w:rPr>
          <w:rFonts w:ascii="Calibri" w:hAnsi="Calibri" w:cs="Calibri" w:asciiTheme="minorHAnsi" w:hAnsiTheme="minorHAnsi" w:cstheme="minorHAnsi"/>
          <w:i/>
        </w:rPr>
      </w:r>
    </w:p>
    <w:tbl>
      <w:tblPr>
        <w:tblW w:w="5000" w:type="pct"/>
        <w:jc w:val="center"/>
        <w:tblInd w:w="0" w:type="dxa"/>
        <w:tblBorders/>
        <w:tblCellMar>
          <w:left w:w="108" w:type="dxa"/>
          <w:top w:w="0" w:type="dxa"/>
          <w:right w:w="108" w:type="dxa"/>
          <w:bottom w:w="0" w:type="dxa"/>
        </w:tblCellMar>
        <w:tblLook w:val="04A0" w:firstRow="1" w:lastRow="0" w:firstColumn="1" w:lastColumn="0" w:noHBand="0" w:noVBand="1"/>
      </w:tblPr>
      <w:tblGrid>
        <w:gridCol w:w="4238"/>
        <w:gridCol w:w="5399"/>
      </w:tblGrid>
      <w:tr>
        <w:trPr/>
        <w:tc>
          <w:tcPr>
            <w:tcBorders/>
            <w:tcW w:w="4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Linea servita </w:t>
            </w:r>
            <w:r>
              <w:rPr>
                <w:rFonts w:ascii="Calibri" w:hAnsi="Calibri" w:cs="Calibri" w:asciiTheme="minorHAnsi" w:hAnsiTheme="minorHAnsi" w:cstheme="minorHAnsi"/>
              </w:rPr>
            </w:r>
          </w:p>
          <w:p>
            <w:pPr>
              <w:pStyle w:val="773"/>
              <w:pBdr/>
              <w:spacing w:after="120" w:before="120" w:line="312" w:lineRule="auto"/>
              <w:ind w:hanging="11" w:left="0"/>
              <w:rPr>
                <w:rFonts w:ascii="Calibri" w:hAnsi="Calibri" w:cs="Calibri" w:asciiTheme="minorHAnsi" w:hAnsiTheme="minorHAnsi" w:cstheme="minorHAnsi"/>
                <w:i/>
                <w:iCs/>
              </w:rPr>
            </w:pPr>
            <w:r>
              <w:rPr>
                <w:rFonts w:cs="Calibri" w:cstheme="minorHAnsi"/>
                <w:i/>
                <w:iCs/>
                <w:sz w:val="18"/>
                <w:szCs w:val="18"/>
              </w:rPr>
              <w:t xml:space="preserve">[se si servono più linee si chiede di replicare la tabella per ciascuna linea] – [indicare puntualmente porto di origine e destinazione] - </w:t>
            </w:r>
            <w:r>
              <w:rPr>
                <w:rFonts w:ascii="Calibri" w:hAnsi="Calibri" w:cs="Calibri" w:asciiTheme="minorHAnsi" w:hAnsiTheme="minorHAnsi" w:cstheme="minorHAnsi"/>
                <w:i/>
                <w:iCs/>
              </w:rPr>
            </w:r>
          </w:p>
        </w:tc>
        <w:tc>
          <w:tcPr>
            <w:tcBorders/>
            <w:tcW w:w="5399"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Numero di miglia annue</w:t>
            </w:r>
            <w:r>
              <w:rPr>
                <w:rFonts w:ascii="Calibri" w:hAnsi="Calibri" w:cs="Calibri" w:asciiTheme="minorHAnsi" w:hAnsiTheme="minorHAnsi" w:cstheme="minorHAnsi"/>
              </w:rPr>
            </w:r>
          </w:p>
        </w:tc>
        <w:tc>
          <w:tcPr>
            <w:tcBorders/>
            <w:tcW w:w="5399"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Periodo dell’anno in cui viene erogato il servizio</w:t>
            </w:r>
            <w:r>
              <w:rPr>
                <w:rFonts w:ascii="Calibri" w:hAnsi="Calibri" w:cs="Calibri" w:asciiTheme="minorHAnsi" w:hAnsiTheme="minorHAnsi" w:cstheme="minorHAnsi"/>
              </w:rPr>
            </w:r>
          </w:p>
        </w:tc>
        <w:tc>
          <w:tcPr>
            <w:tcBorders/>
            <w:tcW w:w="5399"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Numero di corse, fasce orarie e giorni delle corse realizzate</w:t>
            </w:r>
            <w:r>
              <w:rPr>
                <w:rFonts w:ascii="Calibri" w:hAnsi="Calibri" w:cs="Calibri" w:asciiTheme="minorHAnsi" w:hAnsiTheme="minorHAnsi" w:cstheme="minorHAnsi"/>
              </w:rPr>
            </w:r>
          </w:p>
        </w:tc>
        <w:tc>
          <w:tcPr>
            <w:tcBorders/>
            <w:tcW w:w="5399"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Numero e tipologia dei mezzi impiegati</w:t>
            </w:r>
            <w:r>
              <w:rPr>
                <w:rFonts w:ascii="Calibri" w:hAnsi="Calibri" w:cs="Calibri" w:asciiTheme="minorHAnsi" w:hAnsiTheme="minorHAnsi" w:cstheme="minorHAnsi"/>
              </w:rPr>
            </w:r>
          </w:p>
        </w:tc>
        <w:tc>
          <w:tcPr>
            <w:tcBorders/>
            <w:tcW w:w="5399"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Capienza dei mezzi utilizzati</w:t>
            </w:r>
            <w:r>
              <w:rPr>
                <w:rFonts w:ascii="Calibri" w:hAnsi="Calibri" w:cs="Calibri" w:asciiTheme="minorHAnsi" w:hAnsiTheme="minorHAnsi" w:cstheme="minorHAnsi"/>
              </w:rPr>
            </w:r>
          </w:p>
        </w:tc>
        <w:tc>
          <w:tcPr>
            <w:tcBorders/>
            <w:tcW w:w="5399"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Numero di passeggeri annui trasportati </w:t>
            </w:r>
            <w:r>
              <w:rPr>
                <w:rFonts w:ascii="Calibri" w:hAnsi="Calibri" w:cs="Calibri" w:asciiTheme="minorHAnsi" w:hAnsiTheme="minorHAnsi" w:cstheme="minorHAnsi"/>
              </w:rPr>
            </w:r>
          </w:p>
          <w:p>
            <w:pPr>
              <w:pStyle w:val="773"/>
              <w:pBdr/>
              <w:spacing w:after="120" w:before="120" w:line="312" w:lineRule="auto"/>
              <w:ind w:hanging="11" w:left="0"/>
              <w:rPr>
                <w:rFonts w:ascii="Calibri" w:hAnsi="Calibri" w:cs="Calibri" w:asciiTheme="minorHAnsi" w:hAnsiTheme="minorHAnsi" w:cstheme="minorHAnsi"/>
              </w:rPr>
            </w:pPr>
            <w:r>
              <w:rPr>
                <w:rFonts w:cs="Calibri" w:cstheme="minorHAnsi"/>
                <w:i/>
                <w:iCs/>
                <w:sz w:val="18"/>
                <w:szCs w:val="18"/>
              </w:rPr>
              <w:t xml:space="preserve">(anche in termini indicativi)</w:t>
            </w:r>
            <w:r>
              <w:rPr>
                <w:rFonts w:ascii="Calibri" w:hAnsi="Calibri" w:cs="Calibri" w:asciiTheme="minorHAnsi" w:hAnsiTheme="minorHAnsi" w:cstheme="minorHAnsi"/>
              </w:rPr>
            </w:r>
          </w:p>
        </w:tc>
        <w:tc>
          <w:tcPr>
            <w:tcBorders/>
            <w:tcW w:w="5399"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Tariffe applicate </w:t>
            </w:r>
            <w:r>
              <w:rPr>
                <w:rFonts w:ascii="Calibri" w:hAnsi="Calibri" w:cs="Calibri" w:asciiTheme="minorHAnsi" w:hAnsiTheme="minorHAnsi" w:cstheme="minorHAnsi"/>
              </w:rPr>
            </w:r>
          </w:p>
          <w:p>
            <w:pPr>
              <w:pStyle w:val="773"/>
              <w:pBdr/>
              <w:spacing w:after="120" w:before="120" w:line="312" w:lineRule="auto"/>
              <w:ind w:hanging="11" w:left="0"/>
              <w:rPr>
                <w:rFonts w:ascii="Calibri" w:hAnsi="Calibri" w:cs="Calibri" w:asciiTheme="minorHAnsi" w:hAnsiTheme="minorHAnsi" w:cstheme="minorHAnsi"/>
              </w:rPr>
            </w:pPr>
            <w:r>
              <w:rPr>
                <w:rFonts w:cs="Calibri" w:cstheme="minorHAnsi"/>
                <w:i/>
                <w:iCs/>
                <w:sz w:val="18"/>
                <w:szCs w:val="18"/>
              </w:rPr>
              <w:t xml:space="preserve">(allegando eventualmente fogli informativi o riportando link di consultazione)</w:t>
            </w:r>
            <w:r>
              <w:rPr>
                <w:rFonts w:ascii="Calibri" w:hAnsi="Calibri" w:cs="Calibri" w:asciiTheme="minorHAnsi" w:hAnsiTheme="minorHAnsi" w:cstheme="minorHAnsi"/>
              </w:rPr>
            </w:r>
          </w:p>
        </w:tc>
        <w:tc>
          <w:tcPr>
            <w:tcBorders/>
            <w:tcW w:w="5399"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Ricavi annui dai servizi resi</w:t>
            </w:r>
            <w:r>
              <w:rPr>
                <w:rFonts w:ascii="Calibri" w:hAnsi="Calibri" w:cs="Calibri" w:asciiTheme="minorHAnsi" w:hAnsiTheme="minorHAnsi" w:cstheme="minorHAnsi"/>
              </w:rPr>
            </w:r>
          </w:p>
          <w:p>
            <w:pPr>
              <w:pStyle w:val="773"/>
              <w:pBdr/>
              <w:spacing w:after="120" w:before="120" w:line="312" w:lineRule="auto"/>
              <w:ind w:hanging="11" w:left="0"/>
              <w:rPr>
                <w:rFonts w:ascii="Calibri" w:hAnsi="Calibri" w:cs="Calibri" w:asciiTheme="minorHAnsi" w:hAnsiTheme="minorHAnsi" w:cstheme="minorHAnsi"/>
                <w:i/>
                <w:iCs/>
              </w:rPr>
            </w:pPr>
            <w:r>
              <w:rPr>
                <w:rFonts w:cs="Calibri" w:cstheme="minorHAnsi"/>
                <w:i/>
                <w:iCs/>
                <w:sz w:val="18"/>
                <w:szCs w:val="18"/>
              </w:rPr>
              <w:t xml:space="preserve">(indicare se possibile il dato pre e post Covid)</w:t>
            </w:r>
            <w:r>
              <w:rPr>
                <w:rFonts w:ascii="Calibri" w:hAnsi="Calibri" w:cs="Calibri" w:asciiTheme="minorHAnsi" w:hAnsiTheme="minorHAnsi" w:cstheme="minorHAnsi"/>
                <w:i/>
                <w:iCs/>
              </w:rPr>
            </w:r>
          </w:p>
        </w:tc>
        <w:tc>
          <w:tcPr>
            <w:tcBorders/>
            <w:tcW w:w="5399"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bl>
    <w:p>
      <w:pPr>
        <w:pStyle w:val="696"/>
        <w:pBdr/>
        <w:spacing/>
        <w:ind w:firstLine="0" w:left="0"/>
        <w:rPr>
          <w:rFonts w:ascii="Calibri" w:hAnsi="Calibri" w:eastAsia="Arial" w:cs="Calibri" w:asciiTheme="minorHAnsi" w:hAnsiTheme="minorHAnsi" w:eastAsiaTheme="majorEastAsia" w:cstheme="minorHAnsi"/>
          <w:color w:val="2e74b5" w:themeColor="accent1" w:themeShade="BF"/>
          <w:sz w:val="26"/>
          <w:szCs w:val="26"/>
        </w:rPr>
      </w:pPr>
      <w:r>
        <w:rPr>
          <w:rFonts w:eastAsia="Arial" w:cs="Calibri" w:eastAsiaTheme="majorEastAsia" w:cstheme="minorHAnsi"/>
          <w:color w:val="2e74b5" w:themeColor="accent1" w:themeShade="BF"/>
          <w:sz w:val="26"/>
          <w:szCs w:val="26"/>
        </w:rPr>
      </w:r>
      <w:r>
        <w:rPr>
          <w:rFonts w:ascii="Calibri" w:hAnsi="Calibri" w:eastAsia="Arial" w:cs="Calibri" w:asciiTheme="minorHAnsi" w:hAnsiTheme="minorHAnsi" w:eastAsiaTheme="majorEastAsia" w:cstheme="minorHAnsi"/>
          <w:color w:val="2e74b5" w:themeColor="accent1" w:themeShade="BF"/>
          <w:sz w:val="26"/>
          <w:szCs w:val="26"/>
        </w:rPr>
      </w:r>
    </w:p>
    <w:p>
      <w:pPr>
        <w:pStyle w:val="698"/>
        <w:numPr>
          <w:ilvl w:val="1"/>
          <w:numId w:val="2"/>
        </w:numPr>
        <w:pBdr/>
        <w:spacing/>
        <w:ind w:hanging="11" w:left="567"/>
        <w:rPr/>
      </w:pPr>
      <w:r/>
      <w:bookmarkStart w:id="7" w:name="_Toc124167630"/>
      <w:r>
        <w:t xml:space="preserve">Informazioni in merito all’interesse dell’operatore economico rispetto al servizio</w:t>
      </w:r>
      <w:bookmarkEnd w:id="7"/>
      <w:r/>
      <w:r/>
    </w:p>
    <w:p>
      <w:pPr>
        <w:pStyle w:val="773"/>
        <w:numPr>
          <w:ilvl w:val="0"/>
          <w:numId w:val="3"/>
        </w:numPr>
        <w:pBdr/>
        <w:spacing w:after="0" w:before="120" w:line="312" w:lineRule="auto"/>
        <w:ind/>
        <w:rPr>
          <w:rFonts w:ascii="Calibri" w:hAnsi="Calibri" w:cs="Calibri" w:asciiTheme="minorHAnsi" w:hAnsiTheme="minorHAnsi" w:cstheme="minorHAnsi"/>
          <w:i/>
        </w:rPr>
      </w:pPr>
      <w:r>
        <w:rPr>
          <w:rFonts w:cs="Calibri" w:cstheme="minorHAnsi"/>
          <w:i/>
        </w:rPr>
        <w:t xml:space="preserve">Secondo l’operatore i servizi come descritti nell’allegata relazione risultano coerenti con le esigenze di servizio di cui è a conoscenza e/o con l’assetto di mercato? </w:t>
      </w:r>
      <w:r>
        <w:rPr>
          <w:rFonts w:ascii="Calibri" w:hAnsi="Calibri" w:cs="Calibri" w:asciiTheme="minorHAnsi" w:hAnsiTheme="minorHAnsi" w:cstheme="minorHAnsi"/>
          <w:i/>
        </w:rPr>
      </w:r>
    </w:p>
    <w:tbl>
      <w:tblPr>
        <w:tblW w:w="9614" w:type="dxa"/>
        <w:jc w:val="center"/>
        <w:tblInd w:w="0" w:type="dxa"/>
        <w:tblBorders/>
        <w:tblCellMar>
          <w:left w:w="108" w:type="dxa"/>
          <w:top w:w="0" w:type="dxa"/>
          <w:right w:w="108" w:type="dxa"/>
          <w:bottom w:w="0" w:type="dxa"/>
        </w:tblCellMar>
        <w:tblLook w:val="04A0" w:firstRow="1" w:lastRow="0" w:firstColumn="1" w:lastColumn="0" w:noHBand="0" w:noVBand="1"/>
      </w:tblPr>
      <w:tblGrid>
        <w:gridCol w:w="9614"/>
      </w:tblGrid>
      <w:tr>
        <w:trPr>
          <w:trHeight w:val="1188"/>
        </w:trPr>
        <w:tc>
          <w:tcPr>
            <w:tcBorders/>
            <w:tcW w:w="961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i/>
                <w:iCs/>
                <w:sz w:val="20"/>
                <w:szCs w:val="20"/>
              </w:rPr>
            </w:pPr>
            <w:r>
              <w:rPr>
                <w:rFonts w:cs="Calibri" w:cstheme="minorHAnsi"/>
                <w:i/>
                <w:iCs/>
                <w:sz w:val="20"/>
                <w:szCs w:val="20"/>
              </w:rPr>
              <w:t xml:space="preserve">[Riportare eventuali commenti e valutazioni rispetto all’assetto di rete ipotizzato]</w:t>
            </w:r>
            <w:r>
              <w:rPr>
                <w:rFonts w:ascii="Calibri" w:hAnsi="Calibri" w:cs="Calibri" w:asciiTheme="minorHAnsi" w:hAnsiTheme="minorHAnsi" w:cstheme="minorHAnsi"/>
                <w:i/>
                <w:iCs/>
                <w:sz w:val="20"/>
                <w:szCs w:val="20"/>
              </w:rPr>
            </w:r>
          </w:p>
          <w:p>
            <w:pPr>
              <w:pStyle w:val="773"/>
              <w:pBdr/>
              <w:spacing w:after="120" w:before="120" w:line="312" w:lineRule="auto"/>
              <w:ind w:hanging="11" w:left="0"/>
              <w:rPr>
                <w:rFonts w:ascii="Calibri" w:hAnsi="Calibri" w:cs="Calibri" w:asciiTheme="minorHAnsi" w:hAnsiTheme="minorHAnsi" w:cstheme="minorHAnsi"/>
                <w:i/>
                <w:iCs/>
              </w:rPr>
            </w:pPr>
            <w:r>
              <w:rPr>
                <w:rFonts w:cs="Calibri" w:cstheme="minorHAnsi"/>
                <w:i/>
                <w:iCs/>
              </w:rPr>
            </w:r>
            <w:r>
              <w:rPr>
                <w:rFonts w:ascii="Calibri" w:hAnsi="Calibri" w:cs="Calibri" w:asciiTheme="minorHAnsi" w:hAnsiTheme="minorHAnsi" w:cstheme="minorHAnsi"/>
                <w:i/>
                <w:iCs/>
              </w:rPr>
            </w:r>
          </w:p>
        </w:tc>
      </w:tr>
    </w:tbl>
    <w:p>
      <w:pPr>
        <w:pStyle w:val="773"/>
        <w:numPr>
          <w:ilvl w:val="0"/>
          <w:numId w:val="3"/>
        </w:numPr>
        <w:pBdr/>
        <w:spacing w:after="0" w:before="120" w:line="312" w:lineRule="auto"/>
        <w:ind/>
        <w:rPr>
          <w:rFonts w:ascii="Calibri" w:hAnsi="Calibri" w:cs="Calibri" w:asciiTheme="minorHAnsi" w:hAnsiTheme="minorHAnsi" w:cstheme="minorHAnsi"/>
        </w:rPr>
      </w:pPr>
      <w:r>
        <w:rPr>
          <w:rFonts w:cs="Calibri" w:cstheme="minorHAnsi"/>
          <w:i/>
        </w:rPr>
        <w:t xml:space="preserve">Con riferimento ai servizi relativi alle tratte ricomprese nella tabella 1 (vedi paragrafo </w:t>
      </w:r>
      <w:r>
        <w:rPr>
          <w:rFonts w:cs="Calibri" w:cstheme="minorHAnsi"/>
          <w:i/>
        </w:rPr>
        <w:fldChar w:fldCharType="begin"/>
      </w:r>
      <w:r>
        <w:rPr>
          <w:rFonts w:cs="Calibri"/>
          <w:i/>
        </w:rPr>
        <w:instrText xml:space="preserve"> REF _Ref124166488 \w \h </w:instrText>
      </w:r>
      <w:r>
        <w:rPr>
          <w:rFonts w:cs="Calibri"/>
          <w:i/>
        </w:rPr>
        <w:fldChar w:fldCharType="separate"/>
      </w:r>
      <w:r>
        <w:rPr>
          <w:rFonts w:cs="Calibri"/>
          <w:i/>
        </w:rPr>
        <w:t xml:space="preserve">1</w:t>
      </w:r>
      <w:r>
        <w:rPr>
          <w:rFonts w:cs="Calibri"/>
          <w:i/>
        </w:rPr>
        <w:fldChar w:fldCharType="end"/>
      </w:r>
      <w:r>
        <w:rPr>
          <w:rFonts w:cs="Calibri" w:cstheme="minorHAnsi"/>
          <w:i/>
        </w:rPr>
        <w:t xml:space="preserve">) nonché come dettagliate nella Relazione Generale allegata al presente questionario, in termini di frequenze, numero di miglia e tariffe descritti nella presente consultazione, la vostra impresa di navigazione sarebbe interessata a</w:t>
      </w:r>
      <w:r>
        <w:rPr>
          <w:rFonts w:cs="Calibri" w:cstheme="minorHAnsi"/>
        </w:rPr>
        <w:t xml:space="preserve"> </w:t>
      </w:r>
      <w:r>
        <w:rPr>
          <w:rFonts w:cs="Calibri" w:cstheme="minorHAnsi"/>
          <w:i/>
          <w:iCs/>
          <w:sz w:val="20"/>
          <w:szCs w:val="20"/>
        </w:rPr>
        <w:t xml:space="preserve">[contrassegnare la risposta che si intende fornire e, in caso completare le specificazioni richieste nei riquadri]</w:t>
      </w:r>
      <w:r>
        <w:rPr>
          <w:rFonts w:cs="Calibri" w:cstheme="minorHAnsi"/>
        </w:rPr>
        <w:t xml:space="preserve">:</w:t>
      </w:r>
      <w:r>
        <w:rPr>
          <w:rFonts w:ascii="Calibri" w:hAnsi="Calibri" w:cs="Calibri" w:asciiTheme="minorHAnsi" w:hAnsiTheme="minorHAnsi" w:cstheme="minorHAnsi"/>
        </w:rPr>
      </w:r>
    </w:p>
    <w:p>
      <w:pPr>
        <w:pStyle w:val="773"/>
        <w:numPr>
          <w:ilvl w:val="1"/>
          <w:numId w:val="4"/>
        </w:numPr>
        <w:pBdr/>
        <w:spacing w:after="0" w:before="120" w:line="312" w:lineRule="auto"/>
        <w:ind/>
        <w:rPr>
          <w:rFonts w:ascii="Calibri" w:hAnsi="Calibri" w:cs="Calibri" w:asciiTheme="minorHAnsi" w:hAnsiTheme="minorHAnsi" w:cstheme="minorHAnsi"/>
          <w:u w:val="single"/>
        </w:rPr>
      </w:pPr>
      <w:r>
        <w:rPr>
          <w:rFonts w:cs="Calibri" w:cstheme="minorHAnsi"/>
          <w:u w:val="single"/>
        </w:rPr>
        <w:t xml:space="preserve">L’erogazione dei servizi in regime di libero mercato per tutto il periodo annuale secondo le condizioni indicate nella relazione allegata;</w:t>
      </w:r>
      <w:r>
        <w:rPr>
          <w:rFonts w:ascii="Calibri" w:hAnsi="Calibri" w:cs="Calibri" w:asciiTheme="minorHAnsi" w:hAnsiTheme="minorHAnsi" w:cstheme="minorHAnsi"/>
          <w:u w:val="single"/>
        </w:rPr>
      </w:r>
    </w:p>
    <w:p>
      <w:pPr>
        <w:pStyle w:val="773"/>
        <w:numPr>
          <w:ilvl w:val="1"/>
          <w:numId w:val="4"/>
        </w:numPr>
        <w:pBdr/>
        <w:spacing w:after="0" w:before="120" w:line="312" w:lineRule="auto"/>
        <w:ind/>
        <w:rPr>
          <w:rFonts w:ascii="Calibri" w:hAnsi="Calibri" w:cs="Calibri" w:asciiTheme="minorHAnsi" w:hAnsiTheme="minorHAnsi" w:cstheme="minorHAnsi"/>
          <w:u w:val="single"/>
        </w:rPr>
      </w:pPr>
      <w:r>
        <w:rPr>
          <w:rFonts w:cs="Calibri" w:cstheme="minorHAnsi"/>
          <w:u w:val="single"/>
        </w:rPr>
        <w:t xml:space="preserve">L’erogazione dei servizi in regime di libero mercato per tutto il periodo annuale solo ove vi fossero le seguenti modifiche alle condizioni indicate:</w:t>
      </w:r>
      <w:r>
        <w:rPr>
          <w:rFonts w:ascii="Calibri" w:hAnsi="Calibri" w:cs="Calibri" w:asciiTheme="minorHAnsi" w:hAnsiTheme="minorHAnsi" w:cstheme="minorHAnsi"/>
          <w:u w:val="single"/>
        </w:rPr>
      </w:r>
    </w:p>
    <w:tbl>
      <w:tblPr>
        <w:tblW w:w="9574" w:type="dxa"/>
        <w:jc w:val="center"/>
        <w:tblInd w:w="0" w:type="dxa"/>
        <w:tblBorders/>
        <w:tblCellMar>
          <w:left w:w="108" w:type="dxa"/>
          <w:top w:w="0" w:type="dxa"/>
          <w:right w:w="108" w:type="dxa"/>
          <w:bottom w:w="0" w:type="dxa"/>
        </w:tblCellMar>
        <w:tblLook w:val="04A0" w:firstRow="1" w:lastRow="0" w:firstColumn="1" w:lastColumn="0" w:noHBand="0" w:noVBand="1"/>
      </w:tblPr>
      <w:tblGrid>
        <w:gridCol w:w="9574"/>
      </w:tblGrid>
      <w:tr>
        <w:trPr>
          <w:trHeight w:val="1729"/>
        </w:trPr>
        <w:tc>
          <w:tcPr>
            <w:tcBorders/>
            <w:tcW w:w="957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i/>
                <w:iCs/>
                <w:sz w:val="20"/>
                <w:szCs w:val="20"/>
              </w:rPr>
            </w:pPr>
            <w:r/>
            <w:bookmarkStart w:id="8" w:name="_Hlk70943052"/>
            <w:r/>
            <w:bookmarkEnd w:id="8"/>
            <w:r>
              <w:rPr>
                <w:rFonts w:cs="Calibri" w:cstheme="minorHAnsi"/>
                <w:i/>
                <w:iCs/>
                <w:sz w:val="20"/>
                <w:szCs w:val="20"/>
              </w:rPr>
              <w:t xml:space="preserve">[Riportare eventuali condizioni p</w:t>
            </w:r>
            <w:r>
              <w:rPr>
                <w:rFonts w:cs="Calibri" w:cstheme="minorHAnsi"/>
                <w:i/>
                <w:iCs/>
                <w:sz w:val="20"/>
                <w:szCs w:val="20"/>
              </w:rPr>
              <w:t xml:space="preserve">arzialmente modificative del servizio che ne permetterebbero l’erogazione in libero mercato (e.g. aumento del ___% medio delle tariffe, cancellazione di corse [da specificare quali], modifica delle tratte, monopolio sulla tratta o su slot particolari etc…]</w:t>
            </w:r>
            <w:r>
              <w:rPr>
                <w:rFonts w:ascii="Calibri" w:hAnsi="Calibri" w:cs="Calibri" w:asciiTheme="minorHAnsi" w:hAnsiTheme="minorHAnsi" w:cstheme="minorHAnsi"/>
                <w:i/>
                <w:iCs/>
                <w:sz w:val="20"/>
                <w:szCs w:val="20"/>
              </w:rPr>
            </w:r>
          </w:p>
          <w:p>
            <w:pPr>
              <w:pStyle w:val="773"/>
              <w:pBdr/>
              <w:spacing w:after="120" w:before="120" w:line="312" w:lineRule="auto"/>
              <w:ind w:hanging="11" w:left="0"/>
              <w:rPr>
                <w:rFonts w:ascii="Calibri" w:hAnsi="Calibri" w:cs="Calibri" w:asciiTheme="minorHAnsi" w:hAnsiTheme="minorHAnsi" w:cstheme="minorHAnsi"/>
                <w:i/>
                <w:iCs/>
              </w:rPr>
            </w:pPr>
            <w:r>
              <w:rPr>
                <w:rFonts w:cs="Calibri" w:cstheme="minorHAnsi"/>
                <w:i/>
                <w:iCs/>
              </w:rPr>
            </w:r>
            <w:r/>
            <w:bookmarkStart w:id="10" w:name="_Hlk70943052"/>
            <w:r/>
            <w:bookmarkEnd w:id="10"/>
            <w:r/>
            <w:r>
              <w:rPr>
                <w:rFonts w:ascii="Calibri" w:hAnsi="Calibri" w:cs="Calibri" w:asciiTheme="minorHAnsi" w:hAnsiTheme="minorHAnsi" w:cstheme="minorHAnsi"/>
                <w:i/>
                <w:iCs/>
              </w:rPr>
            </w:r>
          </w:p>
        </w:tc>
      </w:tr>
    </w:tbl>
    <w:p>
      <w:pPr>
        <w:pStyle w:val="773"/>
        <w:numPr>
          <w:ilvl w:val="1"/>
          <w:numId w:val="4"/>
        </w:numPr>
        <w:pBdr/>
        <w:spacing w:after="0" w:before="120" w:line="312" w:lineRule="auto"/>
        <w:ind/>
        <w:rPr>
          <w:rFonts w:ascii="Calibri" w:hAnsi="Calibri" w:cs="Calibri" w:asciiTheme="minorHAnsi" w:hAnsiTheme="minorHAnsi" w:cstheme="minorHAnsi"/>
          <w:u w:val="single"/>
        </w:rPr>
      </w:pPr>
      <w:r>
        <w:rPr>
          <w:rFonts w:cs="Calibri" w:cstheme="minorHAnsi"/>
          <w:u w:val="single"/>
        </w:rPr>
        <w:t xml:space="preserve">L’erogazione dei servizi in regime di libero mercato solo per una parte dell’anno e con le ulteriori indicazioni indicate di seguito:</w:t>
      </w:r>
      <w:r>
        <w:rPr>
          <w:rFonts w:ascii="Calibri" w:hAnsi="Calibri" w:cs="Calibri" w:asciiTheme="minorHAnsi" w:hAnsiTheme="minorHAnsi" w:cstheme="minorHAnsi"/>
          <w:u w:val="single"/>
        </w:rPr>
      </w:r>
    </w:p>
    <w:tbl>
      <w:tblPr>
        <w:tblW w:w="9594" w:type="dxa"/>
        <w:jc w:val="center"/>
        <w:tblInd w:w="0" w:type="dxa"/>
        <w:tblBorders/>
        <w:tblCellMar>
          <w:left w:w="108" w:type="dxa"/>
          <w:top w:w="0" w:type="dxa"/>
          <w:right w:w="108" w:type="dxa"/>
          <w:bottom w:w="0" w:type="dxa"/>
        </w:tblCellMar>
        <w:tblLook w:val="04A0" w:firstRow="1" w:lastRow="0" w:firstColumn="1" w:lastColumn="0" w:noHBand="0" w:noVBand="1"/>
      </w:tblPr>
      <w:tblGrid>
        <w:gridCol w:w="9594"/>
      </w:tblGrid>
      <w:tr>
        <w:trPr>
          <w:trHeight w:val="1698"/>
        </w:trPr>
        <w:tc>
          <w:tcPr>
            <w:tcBorders/>
            <w:tcW w:w="959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i/>
                <w:iCs/>
                <w:sz w:val="20"/>
                <w:szCs w:val="20"/>
              </w:rPr>
            </w:pPr>
            <w:r>
              <w:rPr>
                <w:rFonts w:cs="Calibri" w:cstheme="minorHAnsi"/>
                <w:i/>
                <w:iCs/>
                <w:sz w:val="20"/>
                <w:szCs w:val="20"/>
              </w:rPr>
              <w:t xml:space="preserve">[Indicare i mesi o il periodo di interesse]</w:t>
            </w:r>
            <w:r>
              <w:rPr>
                <w:rFonts w:ascii="Calibri" w:hAnsi="Calibri" w:cs="Calibri" w:asciiTheme="minorHAnsi" w:hAnsiTheme="minorHAnsi" w:cstheme="minorHAnsi"/>
                <w:i/>
                <w:iCs/>
                <w:sz w:val="20"/>
                <w:szCs w:val="20"/>
              </w:rPr>
            </w:r>
          </w:p>
          <w:p>
            <w:pPr>
              <w:pStyle w:val="773"/>
              <w:pBdr/>
              <w:spacing w:after="120" w:before="120" w:line="312" w:lineRule="auto"/>
              <w:ind w:hanging="11" w:left="0"/>
              <w:rPr>
                <w:rFonts w:ascii="Calibri" w:hAnsi="Calibri" w:cs="Calibri" w:asciiTheme="minorHAnsi" w:hAnsiTheme="minorHAnsi" w:cstheme="minorHAnsi"/>
                <w:i/>
                <w:iCs/>
              </w:rPr>
            </w:pPr>
            <w:r>
              <w:rPr>
                <w:rFonts w:cs="Calibri" w:cstheme="minorHAnsi"/>
                <w:i/>
                <w:iCs/>
                <w:sz w:val="20"/>
                <w:szCs w:val="20"/>
              </w:rPr>
              <w:t xml:space="preserve">[Riportare eventua</w:t>
            </w:r>
            <w:r>
              <w:rPr>
                <w:rFonts w:cs="Calibri" w:cstheme="minorHAnsi"/>
                <w:i/>
                <w:iCs/>
                <w:sz w:val="20"/>
                <w:szCs w:val="20"/>
              </w:rPr>
              <w:t xml:space="preserve">li ulteriori condizioni parzialmente modificative del servizio che ne permetterebbero l’erogazione in libero mercato nei mesi indicati (e.g. aumento del ___% medio delle tariffe, cancellazione di corse [da specificare quali], modifica delle tratte, etc….)]</w:t>
            </w:r>
            <w:r>
              <w:rPr>
                <w:rFonts w:ascii="Calibri" w:hAnsi="Calibri" w:cs="Calibri" w:asciiTheme="minorHAnsi" w:hAnsiTheme="minorHAnsi" w:cstheme="minorHAnsi"/>
                <w:i/>
                <w:iCs/>
              </w:rPr>
            </w:r>
          </w:p>
        </w:tc>
      </w:tr>
    </w:tbl>
    <w:p>
      <w:pPr>
        <w:pStyle w:val="696"/>
        <w:pBdr/>
        <w:spacing/>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p>
      <w:pPr>
        <w:pStyle w:val="698"/>
        <w:numPr>
          <w:ilvl w:val="1"/>
          <w:numId w:val="2"/>
        </w:numPr>
        <w:pBdr/>
        <w:spacing/>
        <w:ind w:hanging="11" w:left="567"/>
        <w:rPr/>
      </w:pPr>
      <w:r/>
      <w:bookmarkStart w:id="11" w:name="_Toc124167631"/>
      <w:r>
        <w:t xml:space="preserve">Informazioni di dettaglio sull’interesse manifestato</w:t>
      </w:r>
      <w:bookmarkEnd w:id="11"/>
      <w:r/>
      <w:r/>
    </w:p>
    <w:p>
      <w:pPr>
        <w:pStyle w:val="773"/>
        <w:numPr>
          <w:ilvl w:val="0"/>
          <w:numId w:val="3"/>
        </w:numPr>
        <w:pBdr/>
        <w:spacing w:after="0" w:before="120" w:line="312" w:lineRule="auto"/>
        <w:ind/>
        <w:rPr>
          <w:rFonts w:ascii="Calibri" w:hAnsi="Calibri" w:cs="Calibri" w:asciiTheme="minorHAnsi" w:hAnsiTheme="minorHAnsi" w:cstheme="minorHAnsi"/>
          <w:i/>
        </w:rPr>
      </w:pPr>
      <w:r>
        <w:rPr>
          <w:rFonts w:cs="Calibri" w:cstheme="minorHAnsi"/>
          <w:i/>
        </w:rPr>
        <w:t xml:space="preserve">Nel caso si sia manifestato interesse totale o parziale per il servizio oggetto di consultazione si chiede di specificare, in particolare, le seguenti informazioni:</w:t>
      </w:r>
      <w:r>
        <w:rPr>
          <w:rFonts w:ascii="Calibri" w:hAnsi="Calibri" w:cs="Calibri" w:asciiTheme="minorHAnsi" w:hAnsiTheme="minorHAnsi" w:cstheme="minorHAnsi"/>
          <w:i/>
        </w:rPr>
      </w:r>
    </w:p>
    <w:p>
      <w:pPr>
        <w:pStyle w:val="773"/>
        <w:numPr>
          <w:ilvl w:val="0"/>
          <w:numId w:val="6"/>
        </w:numPr>
        <w:pBdr/>
        <w:spacing w:after="0" w:before="120" w:line="312" w:lineRule="auto"/>
        <w:ind w:hanging="360" w:left="426"/>
        <w:contextualSpacing w:val="true"/>
        <w:rPr>
          <w:rFonts w:ascii="Calibri" w:hAnsi="Calibri" w:cs="Calibri" w:asciiTheme="minorHAnsi" w:hAnsiTheme="minorHAnsi" w:cstheme="minorHAnsi"/>
          <w:b/>
          <w:bCs/>
          <w:u w:val="single"/>
        </w:rPr>
      </w:pPr>
      <w:r>
        <w:rPr>
          <w:rFonts w:cs="Calibri" w:cstheme="minorHAnsi"/>
          <w:b/>
          <w:bCs/>
          <w:u w:val="single"/>
        </w:rPr>
        <w:t xml:space="preserve">Dati sul naviglio:</w:t>
      </w:r>
      <w:r>
        <w:rPr>
          <w:rFonts w:ascii="Calibri" w:hAnsi="Calibri" w:cs="Calibri" w:asciiTheme="minorHAnsi" w:hAnsiTheme="minorHAnsi" w:cstheme="minorHAnsi"/>
          <w:b/>
          <w:bCs/>
          <w:u w:val="single"/>
        </w:rPr>
      </w:r>
    </w:p>
    <w:p>
      <w:pPr>
        <w:pStyle w:val="696"/>
        <w:pBdr/>
        <w:spacing w:after="0" w:before="120" w:line="312" w:lineRule="auto"/>
        <w:ind w:firstLine="0" w:left="0"/>
        <w:rPr>
          <w:rFonts w:ascii="Calibri" w:hAnsi="Calibri" w:cs="Calibri" w:asciiTheme="minorHAnsi" w:hAnsiTheme="minorHAnsi" w:cstheme="minorHAnsi"/>
        </w:rPr>
      </w:pPr>
      <w:r>
        <w:rPr>
          <w:rFonts w:cs="Calibri" w:cstheme="minorHAnsi"/>
        </w:rPr>
        <w:t xml:space="preserve">Si chiede di riportare le seguenti informazioni sul naviglio che si intenderebbe utilizzare per l’erogazione dei servizi:</w:t>
      </w:r>
      <w:r>
        <w:rPr>
          <w:rFonts w:ascii="Calibri" w:hAnsi="Calibri" w:cs="Calibri" w:asciiTheme="minorHAnsi" w:hAnsiTheme="minorHAnsi" w:cstheme="minorHAnsi"/>
        </w:rPr>
      </w:r>
    </w:p>
    <w:tbl>
      <w:tblPr>
        <w:tblW w:w="9628" w:type="dxa"/>
        <w:jc w:val="center"/>
        <w:tblInd w:w="0" w:type="dxa"/>
        <w:tblBorders/>
        <w:tblCellMar>
          <w:left w:w="108" w:type="dxa"/>
          <w:top w:w="0" w:type="dxa"/>
          <w:right w:w="108" w:type="dxa"/>
          <w:bottom w:w="0" w:type="dxa"/>
        </w:tblCellMar>
        <w:tblLook w:val="04A0" w:firstRow="1" w:lastRow="0" w:firstColumn="1" w:lastColumn="0" w:noHBand="0" w:noVBand="1"/>
      </w:tblPr>
      <w:tblGrid>
        <w:gridCol w:w="4250"/>
        <w:gridCol w:w="2834"/>
        <w:gridCol w:w="2544"/>
      </w:tblGrid>
      <w:tr>
        <w:trPr/>
        <w:tc>
          <w:tcPr>
            <w:tcBorders/>
            <w:tcW w:w="425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Tipologia di mezzo</w:t>
            </w:r>
            <w:r>
              <w:rPr>
                <w:rFonts w:ascii="Calibri" w:hAnsi="Calibri" w:cs="Calibri" w:asciiTheme="minorHAnsi" w:hAnsiTheme="minorHAnsi" w:cstheme="minorHAnsi"/>
              </w:rPr>
            </w:r>
          </w:p>
        </w:tc>
        <w:tc>
          <w:tcPr>
            <w:tcBorders/>
            <w:tcW w:w="2834" w:type="dxa"/>
            <w:textDirection w:val="lrTb"/>
            <w:noWrap w:val="false"/>
          </w:tcPr>
          <w:p>
            <w:pPr>
              <w:pStyle w:val="773"/>
              <w:pBdr/>
              <w:spacing w:after="120" w:before="120" w:line="312" w:lineRule="auto"/>
              <w:ind w:hanging="11" w:left="0"/>
              <w:jc w:val="center"/>
              <w:rPr>
                <w:rFonts w:ascii="Calibri" w:hAnsi="Calibri" w:cs="Calibri" w:asciiTheme="minorHAnsi" w:hAnsiTheme="minorHAnsi" w:cstheme="minorHAnsi"/>
              </w:rPr>
            </w:pPr>
            <w:r>
              <w:rPr>
                <w:rFonts w:cs="Calibri" w:cstheme="minorHAnsi"/>
              </w:rPr>
              <w:t xml:space="preserve">Ro - Ro</w:t>
            </w:r>
            <w:r>
              <w:rPr>
                <w:rFonts w:ascii="Calibri" w:hAnsi="Calibri" w:cs="Calibri" w:asciiTheme="minorHAnsi" w:hAnsiTheme="minorHAnsi" w:cstheme="minorHAnsi"/>
              </w:rPr>
            </w:r>
          </w:p>
        </w:tc>
        <w:tc>
          <w:tcPr>
            <w:tcBorders/>
            <w:tcW w:w="2544" w:type="dxa"/>
            <w:textDirection w:val="lrTb"/>
            <w:noWrap w:val="false"/>
          </w:tcPr>
          <w:p>
            <w:pPr>
              <w:pStyle w:val="773"/>
              <w:pBdr/>
              <w:spacing w:after="120" w:before="120" w:line="312" w:lineRule="auto"/>
              <w:ind w:hanging="11" w:left="0"/>
              <w:jc w:val="center"/>
              <w:rPr>
                <w:rFonts w:ascii="Calibri" w:hAnsi="Calibri" w:cs="Calibri" w:asciiTheme="minorHAnsi" w:hAnsiTheme="minorHAnsi" w:cstheme="minorHAnsi"/>
              </w:rPr>
            </w:pPr>
            <w:r>
              <w:rPr>
                <w:rFonts w:cs="Calibri" w:cstheme="minorHAnsi"/>
              </w:rPr>
              <w:t xml:space="preserve">Unità Veloce</w:t>
            </w:r>
            <w:r>
              <w:rPr>
                <w:rFonts w:ascii="Calibri" w:hAnsi="Calibri" w:cs="Calibri" w:asciiTheme="minorHAnsi" w:hAnsiTheme="minorHAnsi" w:cstheme="minorHAnsi"/>
              </w:rPr>
            </w:r>
          </w:p>
        </w:tc>
      </w:tr>
      <w:tr>
        <w:trPr/>
        <w:tc>
          <w:tcPr>
            <w:tcBorders/>
            <w:tcW w:w="425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Numero di mezzi che si metterebbero a disposizione per il servizio</w:t>
            </w:r>
            <w:r>
              <w:rPr>
                <w:rFonts w:ascii="Calibri" w:hAnsi="Calibri" w:cs="Calibri" w:asciiTheme="minorHAnsi" w:hAnsiTheme="minorHAnsi" w:cstheme="minorHAnsi"/>
              </w:rPr>
            </w:r>
          </w:p>
        </w:tc>
        <w:tc>
          <w:tcPr>
            <w:tcBorders/>
            <w:tcW w:w="283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c>
          <w:tcPr>
            <w:tcBorders/>
            <w:tcW w:w="254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5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Tipologia di disponibilità dei mezzi che si metterebbero a disposizione per il servizio [proprietà, noleggio, leasing, altro]</w:t>
            </w:r>
            <w:r>
              <w:rPr>
                <w:rFonts w:ascii="Calibri" w:hAnsi="Calibri" w:cs="Calibri" w:asciiTheme="minorHAnsi" w:hAnsiTheme="minorHAnsi" w:cstheme="minorHAnsi"/>
              </w:rPr>
            </w:r>
          </w:p>
        </w:tc>
        <w:tc>
          <w:tcPr>
            <w:tcBorders/>
            <w:tcW w:w="283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c>
          <w:tcPr>
            <w:tcBorders/>
            <w:tcW w:w="254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5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Anno di costruzione dei mezzi </w:t>
            </w:r>
            <w:r>
              <w:rPr>
                <w:rFonts w:ascii="Calibri" w:hAnsi="Calibri" w:cs="Calibri" w:asciiTheme="minorHAnsi" w:hAnsiTheme="minorHAnsi" w:cstheme="minorHAnsi"/>
              </w:rPr>
            </w:r>
          </w:p>
        </w:tc>
        <w:tc>
          <w:tcPr>
            <w:tcBorders/>
            <w:tcW w:w="283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c>
          <w:tcPr>
            <w:tcBorders/>
            <w:tcW w:w="254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5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Capienza dei mezzi che si metterebbero a disposizione (pax/auto/merci)</w:t>
            </w:r>
            <w:r>
              <w:rPr>
                <w:rFonts w:ascii="Calibri" w:hAnsi="Calibri" w:cs="Calibri" w:asciiTheme="minorHAnsi" w:hAnsiTheme="minorHAnsi" w:cstheme="minorHAnsi"/>
              </w:rPr>
            </w:r>
          </w:p>
        </w:tc>
        <w:tc>
          <w:tcPr>
            <w:tcBorders/>
            <w:tcW w:w="283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c>
          <w:tcPr>
            <w:tcBorders/>
            <w:tcW w:w="254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5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Velocità massima raggiungibile, velocità di servizio prevedibile</w:t>
            </w:r>
            <w:r>
              <w:rPr>
                <w:rFonts w:ascii="Calibri" w:hAnsi="Calibri" w:cs="Calibri" w:asciiTheme="minorHAnsi" w:hAnsiTheme="minorHAnsi" w:cstheme="minorHAnsi"/>
              </w:rPr>
            </w:r>
          </w:p>
        </w:tc>
        <w:tc>
          <w:tcPr>
            <w:tcBorders/>
            <w:tcW w:w="283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c>
          <w:tcPr>
            <w:tcBorders/>
            <w:tcW w:w="254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5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Servizi ulteriori presenti sui mezzi </w:t>
            </w:r>
            <w:r>
              <w:rPr>
                <w:rFonts w:cs="Calibri" w:cstheme="minorHAnsi"/>
                <w:i/>
                <w:iCs/>
                <w:sz w:val="20"/>
                <w:szCs w:val="20"/>
              </w:rPr>
              <w:t xml:space="preserve">(ad esempio ristorazione)</w:t>
            </w:r>
            <w:r>
              <w:rPr>
                <w:rFonts w:ascii="Calibri" w:hAnsi="Calibri" w:cs="Calibri" w:asciiTheme="minorHAnsi" w:hAnsiTheme="minorHAnsi" w:cstheme="minorHAnsi"/>
              </w:rPr>
            </w:r>
          </w:p>
        </w:tc>
        <w:tc>
          <w:tcPr>
            <w:tcBorders/>
            <w:tcW w:w="283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c>
          <w:tcPr>
            <w:tcBorders/>
            <w:tcW w:w="254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5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Rispetto da parte dei mezzi della normativa in materia di Passeggeri a Mobilità Ridotta</w:t>
            </w:r>
            <w:r>
              <w:rPr>
                <w:rFonts w:ascii="Calibri" w:hAnsi="Calibri" w:cs="Calibri" w:asciiTheme="minorHAnsi" w:hAnsiTheme="minorHAnsi" w:cstheme="minorHAnsi"/>
              </w:rPr>
            </w:r>
          </w:p>
        </w:tc>
        <w:tc>
          <w:tcPr>
            <w:tcBorders/>
            <w:tcW w:w="283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c>
          <w:tcPr>
            <w:tcBorders/>
            <w:tcW w:w="254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5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Valore di ammortamento annuo dei mezzi che si intenderebbero utilizzare</w:t>
            </w:r>
            <w:r>
              <w:rPr>
                <w:rFonts w:ascii="Calibri" w:hAnsi="Calibri" w:cs="Calibri" w:asciiTheme="minorHAnsi" w:hAnsiTheme="minorHAnsi" w:cstheme="minorHAnsi"/>
              </w:rPr>
            </w:r>
          </w:p>
        </w:tc>
        <w:tc>
          <w:tcPr>
            <w:tcBorders/>
            <w:tcW w:w="283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c>
          <w:tcPr>
            <w:tcBorders/>
            <w:tcW w:w="254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5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In caso di mezzo di proprietà, valore, a libro cespiti, al netto del fondo di ammortamento dei mezzi che si intenderebbe utilizzare</w:t>
            </w:r>
            <w:r>
              <w:rPr>
                <w:rFonts w:ascii="Calibri" w:hAnsi="Calibri" w:cs="Calibri" w:asciiTheme="minorHAnsi" w:hAnsiTheme="minorHAnsi" w:cstheme="minorHAnsi"/>
              </w:rPr>
            </w:r>
          </w:p>
        </w:tc>
        <w:tc>
          <w:tcPr>
            <w:tcBorders/>
            <w:tcW w:w="283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c>
          <w:tcPr>
            <w:tcBorders/>
            <w:tcW w:w="254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5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In caso di mezzo di proprietà, se disponibile, il valore di mercato comprovato da un’apposita perizia di stima</w:t>
            </w:r>
            <w:r>
              <w:rPr>
                <w:rFonts w:ascii="Calibri" w:hAnsi="Calibri" w:cs="Calibri" w:asciiTheme="minorHAnsi" w:hAnsiTheme="minorHAnsi" w:cstheme="minorHAnsi"/>
              </w:rPr>
            </w:r>
          </w:p>
        </w:tc>
        <w:tc>
          <w:tcPr>
            <w:tcBorders/>
            <w:tcW w:w="283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c>
          <w:tcPr>
            <w:tcBorders/>
            <w:tcW w:w="254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25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Ulteriori informazioni utili per la qualificazione dei mezzi</w:t>
            </w:r>
            <w:r>
              <w:rPr>
                <w:rFonts w:ascii="Calibri" w:hAnsi="Calibri" w:cs="Calibri" w:asciiTheme="minorHAnsi" w:hAnsiTheme="minorHAnsi" w:cstheme="minorHAnsi"/>
              </w:rPr>
            </w:r>
          </w:p>
        </w:tc>
        <w:tc>
          <w:tcPr>
            <w:tcBorders/>
            <w:tcW w:w="283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c>
          <w:tcPr>
            <w:tcBorders/>
            <w:tcW w:w="2544"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bl>
    <w:p>
      <w:pPr>
        <w:pStyle w:val="696"/>
        <w:pBdr/>
        <w:spacing w:after="0" w:before="120" w:line="312" w:lineRule="auto"/>
        <w:ind w:firstLine="0" w:left="0"/>
        <w:rPr>
          <w:rFonts w:ascii="Calibri" w:hAnsi="Calibri" w:cs="Calibri" w:asciiTheme="minorHAnsi" w:hAnsiTheme="minorHAnsi" w:cstheme="minorHAnsi"/>
          <w:b/>
          <w:bCs/>
          <w:u w:val="single"/>
        </w:rPr>
      </w:pPr>
      <w:r>
        <w:rPr>
          <w:rFonts w:cs="Calibri" w:cstheme="minorHAnsi"/>
          <w:b/>
          <w:bCs/>
          <w:u w:val="single"/>
        </w:rPr>
      </w:r>
      <w:r>
        <w:rPr>
          <w:rFonts w:ascii="Calibri" w:hAnsi="Calibri" w:cs="Calibri" w:asciiTheme="minorHAnsi" w:hAnsiTheme="minorHAnsi" w:cstheme="minorHAnsi"/>
          <w:b/>
          <w:bCs/>
          <w:u w:val="single"/>
        </w:rPr>
      </w:r>
    </w:p>
    <w:p>
      <w:pPr>
        <w:pStyle w:val="773"/>
        <w:numPr>
          <w:ilvl w:val="0"/>
          <w:numId w:val="6"/>
        </w:numPr>
        <w:pBdr/>
        <w:spacing w:after="0" w:before="120" w:line="312" w:lineRule="auto"/>
        <w:ind w:hanging="360" w:left="426"/>
        <w:contextualSpacing w:val="true"/>
        <w:rPr>
          <w:rFonts w:ascii="Calibri" w:hAnsi="Calibri" w:cs="Calibri" w:asciiTheme="minorHAnsi" w:hAnsiTheme="minorHAnsi" w:cstheme="minorHAnsi"/>
          <w:b/>
          <w:bCs/>
          <w:u w:val="single"/>
        </w:rPr>
      </w:pPr>
      <w:r>
        <w:rPr>
          <w:rFonts w:cs="Calibri" w:cstheme="minorHAnsi"/>
          <w:b/>
          <w:bCs/>
          <w:u w:val="single"/>
        </w:rPr>
        <w:t xml:space="preserve">Dati sulle linee servibili:</w:t>
      </w:r>
      <w:r>
        <w:rPr>
          <w:rFonts w:ascii="Calibri" w:hAnsi="Calibri" w:cs="Calibri" w:asciiTheme="minorHAnsi" w:hAnsiTheme="minorHAnsi" w:cstheme="minorHAnsi"/>
          <w:b/>
          <w:bCs/>
          <w:u w:val="single"/>
        </w:rPr>
      </w:r>
    </w:p>
    <w:p>
      <w:pPr>
        <w:pStyle w:val="696"/>
        <w:pBdr/>
        <w:spacing w:after="0" w:before="120" w:line="312" w:lineRule="auto"/>
        <w:ind w:firstLine="0" w:left="0"/>
        <w:rPr>
          <w:rFonts w:ascii="Calibri" w:hAnsi="Calibri" w:cs="Calibri" w:asciiTheme="minorHAnsi" w:hAnsiTheme="minorHAnsi" w:cstheme="minorHAnsi"/>
        </w:rPr>
      </w:pPr>
      <w:r>
        <w:rPr>
          <w:rFonts w:cs="Calibri" w:cstheme="minorHAnsi"/>
        </w:rPr>
        <w:t xml:space="preserve">Per </w:t>
      </w:r>
      <w:r>
        <w:rPr>
          <w:rFonts w:cs="Calibri" w:cstheme="minorHAnsi"/>
          <w:b/>
        </w:rPr>
        <w:t xml:space="preserve">ciascuna linea e per ciascuna tipologia di servizio (Ro – Ro / Unità Veloce)</w:t>
      </w:r>
      <w:r>
        <w:rPr>
          <w:rFonts w:cs="Calibri" w:cstheme="minorHAnsi"/>
        </w:rPr>
        <w:t xml:space="preserve"> per cui si manifesta interesse, si chiede di dichiarare:</w:t>
      </w:r>
      <w:r>
        <w:rPr>
          <w:rFonts w:ascii="Calibri" w:hAnsi="Calibri" w:cs="Calibri" w:asciiTheme="minorHAnsi" w:hAnsiTheme="minorHAnsi" w:cstheme="minorHAnsi"/>
        </w:rPr>
      </w:r>
    </w:p>
    <w:tbl>
      <w:tblPr>
        <w:tblW w:w="9628" w:type="dxa"/>
        <w:jc w:val="center"/>
        <w:tblInd w:w="0" w:type="dxa"/>
        <w:tblBorders/>
        <w:tblCellMar>
          <w:left w:w="108" w:type="dxa"/>
          <w:top w:w="0" w:type="dxa"/>
          <w:right w:w="108" w:type="dxa"/>
          <w:bottom w:w="0" w:type="dxa"/>
        </w:tblCellMar>
        <w:tblLook w:val="04A0" w:firstRow="1" w:lastRow="0" w:firstColumn="1" w:lastColumn="0" w:noHBand="0" w:noVBand="1"/>
      </w:tblPr>
      <w:tblGrid>
        <w:gridCol w:w="6942"/>
        <w:gridCol w:w="2685"/>
      </w:tblGrid>
      <w:tr>
        <w:trPr/>
        <w:tc>
          <w:tcPr>
            <w:tcBorders/>
            <w:tcW w:w="6942"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Linea di interesse (indicare porto di origine e porto di destinazione)</w:t>
            </w:r>
            <w:r>
              <w:rPr>
                <w:rFonts w:ascii="Calibri" w:hAnsi="Calibri" w:cs="Calibri" w:asciiTheme="minorHAnsi" w:hAnsiTheme="minorHAnsi" w:cstheme="minorHAnsi"/>
              </w:rPr>
            </w:r>
          </w:p>
        </w:tc>
        <w:tc>
          <w:tcPr>
            <w:tcBorders/>
            <w:tcW w:w="2685"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6942"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Miglia nautiche complessive annue per cui si manifesta interesse</w:t>
            </w:r>
            <w:r>
              <w:rPr>
                <w:rFonts w:ascii="Calibri" w:hAnsi="Calibri" w:cs="Calibri" w:asciiTheme="minorHAnsi" w:hAnsiTheme="minorHAnsi" w:cstheme="minorHAnsi"/>
              </w:rPr>
            </w:r>
          </w:p>
        </w:tc>
        <w:tc>
          <w:tcPr>
            <w:tcBorders/>
            <w:tcW w:w="2685"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6942"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Periodi di interesse per la linea (indicare i mesi o frazioni di mese di interesse)</w:t>
            </w:r>
            <w:r>
              <w:rPr>
                <w:rFonts w:ascii="Calibri" w:hAnsi="Calibri" w:cs="Calibri" w:asciiTheme="minorHAnsi" w:hAnsiTheme="minorHAnsi" w:cstheme="minorHAnsi"/>
              </w:rPr>
            </w:r>
          </w:p>
        </w:tc>
        <w:tc>
          <w:tcPr>
            <w:tcBorders/>
            <w:tcW w:w="2685"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gridSpan w:val="2"/>
            <w:tcBorders/>
            <w:tcW w:w="9627"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Per il periodo di interesse si chiede di compilare la tabella sottostante:</w:t>
            </w:r>
            <w:r>
              <w:rPr>
                <w:rFonts w:ascii="Calibri" w:hAnsi="Calibri" w:cs="Calibri" w:asciiTheme="minorHAnsi" w:hAnsiTheme="minorHAnsi" w:cstheme="minorHAnsi"/>
              </w:rPr>
            </w:r>
          </w:p>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mc:AlternateContent>
                <mc:Choice Requires="wpg">
                  <w:drawing>
                    <wp:anchor xmlns:wp="http://schemas.openxmlformats.org/drawingml/2006/wordprocessingDrawing" xmlns:wp14="http://schemas.microsoft.com/office/word/2010/wordprocessingDrawing" distT="0" distB="0" distL="90170" distR="90170" simplePos="0" relativeHeight="6" behindDoc="0" locked="0" layoutInCell="1" allowOverlap="1">
                      <wp:simplePos x="0" y="0"/>
                      <wp:positionH relativeFrom="margin">
                        <wp:align>left</wp:align>
                      </wp:positionH>
                      <wp:positionV relativeFrom="paragraph">
                        <wp:posOffset>115570</wp:posOffset>
                      </wp:positionV>
                      <wp:extent cx="5976620" cy="1016000"/>
                      <wp:effectExtent l="0" t="0" r="0" b="0"/>
                      <wp:wrapSquare wrapText="bothSides"/>
                      <wp:docPr id="6" name="Cornice1"/>
                      <wp:cNvGraphicFramePr/>
                      <a:graphic xmlns:a="http://schemas.openxmlformats.org/drawingml/2006/main">
                        <a:graphicData uri="http://schemas.microsoft.com/office/word/2010/wordprocessingShape">
                          <wps:wsp>
                            <wps:cNvPr id="0" name=""/>
                            <wps:cNvSpPr txBox="1"/>
                            <wps:spPr bwMode="auto">
                              <a:xfrm>
                                <a:off x="0" y="0"/>
                                <a:ext cx="5976620" cy="1016000"/>
                              </a:xfrm>
                              <a:prstGeom prst="rect">
                                <a:avLst/>
                              </a:prstGeom>
                            </wps:spPr>
                            <wps:txbx>
                              <w:txbxContent>
                                <w:tbl>
                                  <w:tblPr>
                                    <w:tblpPr w:horzAnchor="margin" w:tblpXSpec="left" w:vertAnchor="text" w:tblpY="182" w:leftFromText="142" w:topFromText="0" w:rightFromText="142" w:bottomFromText="0"/>
                                    <w:tblW w:w="5000" w:type="pct"/>
                                    <w:tblInd w:w="0" w:type="dxa"/>
                                    <w:tblBorders/>
                                    <w:tblCellMar>
                                      <w:left w:w="70" w:type="dxa"/>
                                      <w:top w:w="0" w:type="dxa"/>
                                      <w:right w:w="70" w:type="dxa"/>
                                      <w:bottom w:w="0" w:type="dxa"/>
                                    </w:tblCellMar>
                                    <w:tblLook w:val="00A0" w:firstRow="1" w:lastRow="0" w:firstColumn="1" w:lastColumn="0" w:noHBand="0" w:noVBand="0"/>
                                  </w:tblPr>
                                  <w:tblGrid>
                                    <w:gridCol w:w="1749"/>
                                    <w:gridCol w:w="588"/>
                                    <w:gridCol w:w="590"/>
                                    <w:gridCol w:w="588"/>
                                    <w:gridCol w:w="589"/>
                                    <w:gridCol w:w="590"/>
                                    <w:gridCol w:w="589"/>
                                    <w:gridCol w:w="590"/>
                                    <w:gridCol w:w="590"/>
                                    <w:gridCol w:w="590"/>
                                    <w:gridCol w:w="589"/>
                                    <w:gridCol w:w="590"/>
                                    <w:gridCol w:w="589"/>
                                    <w:gridCol w:w="590"/>
                                  </w:tblGrid>
                                  <w:tr>
                                    <w:trPr>
                                      <w:trHeight w:val="530"/>
                                    </w:trPr>
                                    <w:tc>
                                      <w:tcPr>
                                        <w:tcBorders>
                                          <w:top w:val="single" w:color="000000" w:sz="4" w:space="0"/>
                                          <w:left w:val="single" w:color="000000" w:sz="4" w:space="0"/>
                                          <w:bottom w:val="single" w:color="000000" w:sz="4" w:space="0"/>
                                          <w:right w:val="single" w:color="000000" w:sz="4" w:space="0"/>
                                        </w:tcBorders>
                                        <w:tcW w:w="174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b/>
                                            <w:bCs/>
                                            <w:sz w:val="16"/>
                                          </w:rPr>
                                        </w:pPr>
                                        <w:r>
                                          <w:rPr>
                                            <w:rFonts w:cs="Calibri" w:cstheme="minorHAnsi"/>
                                            <w:b/>
                                            <w:bCs/>
                                            <w:sz w:val="16"/>
                                          </w:rPr>
                                          <w:t xml:space="preserve">FASCIA ORARIA*</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8"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PM</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PM</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8"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MM</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MM</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PP</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PP</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MP</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MP</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PS</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PS</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MS</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MS</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Tot</w:t>
                                        </w:r>
                                        <w:r>
                                          <w:rPr>
                                            <w:rFonts w:ascii="Calibri" w:hAnsi="Calibri" w:cs="Calibri" w:asciiTheme="minorHAnsi" w:hAnsiTheme="minorHAnsi" w:cstheme="minorHAnsi"/>
                                            <w:b/>
                                            <w:bCs/>
                                            <w:sz w:val="16"/>
                                          </w:rPr>
                                        </w:r>
                                      </w:p>
                                    </w:tc>
                                  </w:tr>
                                  <w:tr>
                                    <w:trPr>
                                      <w:trHeight w:val="530"/>
                                    </w:trPr>
                                    <w:tc>
                                      <w:tcPr>
                                        <w:tcBorders>
                                          <w:top w:val="single" w:color="000000" w:sz="4" w:space="0"/>
                                          <w:left w:val="single" w:color="000000" w:sz="4" w:space="0"/>
                                          <w:bottom w:val="single" w:color="000000" w:sz="4" w:space="0"/>
                                          <w:right w:val="single" w:color="000000" w:sz="4" w:space="0"/>
                                        </w:tcBorders>
                                        <w:tcW w:w="174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b/>
                                            <w:bCs/>
                                            <w:sz w:val="16"/>
                                          </w:rPr>
                                        </w:pPr>
                                        <w:r>
                                          <w:rPr>
                                            <w:rFonts w:cs="Calibri" w:cstheme="minorHAnsi"/>
                                            <w:b/>
                                            <w:bCs/>
                                            <w:sz w:val="16"/>
                                          </w:rPr>
                                          <w:t xml:space="preserve">DIREZIONE</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8"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R</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8"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R</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R</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R</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R</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R</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A+R</w:t>
                                        </w:r>
                                        <w:r>
                                          <w:rPr>
                                            <w:rFonts w:ascii="Calibri" w:hAnsi="Calibri" w:cs="Calibri" w:asciiTheme="minorHAnsi" w:hAnsiTheme="minorHAnsi" w:cstheme="minorHAnsi"/>
                                            <w:i/>
                                            <w:iCs/>
                                            <w:sz w:val="16"/>
                                          </w:rPr>
                                        </w:r>
                                      </w:p>
                                    </w:tc>
                                  </w:tr>
                                  <w:tr>
                                    <w:trPr>
                                      <w:trHeight w:val="530"/>
                                    </w:trPr>
                                    <w:tc>
                                      <w:tcPr>
                                        <w:tcBorders>
                                          <w:top w:val="single" w:color="000000" w:sz="4" w:space="0"/>
                                          <w:left w:val="single" w:color="000000" w:sz="4" w:space="0"/>
                                          <w:bottom w:val="single" w:color="000000" w:sz="4" w:space="0"/>
                                          <w:right w:val="single" w:color="000000" w:sz="4" w:space="0"/>
                                        </w:tcBorders>
                                        <w:tcW w:w="174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b/>
                                            <w:bCs/>
                                            <w:sz w:val="16"/>
                                          </w:rPr>
                                        </w:pPr>
                                        <w:r>
                                          <w:rPr>
                                            <w:rFonts w:cs="Calibri" w:cstheme="minorHAnsi"/>
                                            <w:b/>
                                            <w:bCs/>
                                            <w:sz w:val="16"/>
                                          </w:rPr>
                                          <w:t xml:space="preserve">N. CORSE/SETTIMANA</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8"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8"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r>
                                </w:tbl>
                                <w:p>
                                  <w:pPr>
                                    <w:pBdr/>
                                    <w:spacing/>
                                    <w:ind/>
                                    <w:rPr/>
                                  </w:pPr>
                                  <w:r/>
                                </w:p>
                              </w:txbxContent>
                            </wps:txbx>
                            <wps:bodyPr lIns="0" tIns="0" rIns="0" bIns="0" anchor="t">
                              <a:spAutoFit/>
                            </wps:bodyPr>
                          </wps:wsp>
                        </a:graphicData>
                      </a:graphic>
                      <wp14:sizeRelH relativeFrom="margin">
                        <wp14:pctWidth>100000</wp14:pctWidth>
                      </wp14:sizeRelH>
                    </wp:anchor>
                  </w:drawing>
                </mc:Choice>
                <mc:Fallback>
                  <w:pict>
                    <v:shape id="shape 7" o:spid="_x0000_s7" o:spt="202" type="#_x0000_t202" style="position:absolute;z-index:6;o:allowoverlap:true;o:allowincell:true;mso-position-horizontal-relative:margin;mso-position-horizontal:left;mso-position-vertical-relative:text;margin-top:9.10pt;mso-position-vertical:absolute;width:470.60pt;height:80.00pt;mso-wrap-distance-left:7.10pt;mso-wrap-distance-top:0.00pt;mso-wrap-distance-right:7.10pt;mso-wrap-distance-bottom:0.00pt;v-text-anchor:top;visibility:visible;" filled="f">
                      <w10:wrap type="square"/>
                      <v:textbox inset="0,0,0,0">
                        <w:txbxContent>
                          <w:tbl>
                            <w:tblPr>
                              <w:tblpPr w:horzAnchor="margin" w:tblpXSpec="left" w:vertAnchor="text" w:tblpY="182" w:leftFromText="142" w:topFromText="0" w:rightFromText="142" w:bottomFromText="0"/>
                              <w:tblW w:w="5000" w:type="pct"/>
                              <w:tblInd w:w="0" w:type="dxa"/>
                              <w:tblBorders/>
                              <w:tblCellMar>
                                <w:left w:w="70" w:type="dxa"/>
                                <w:top w:w="0" w:type="dxa"/>
                                <w:right w:w="70" w:type="dxa"/>
                                <w:bottom w:w="0" w:type="dxa"/>
                              </w:tblCellMar>
                              <w:tblLook w:val="00A0" w:firstRow="1" w:lastRow="0" w:firstColumn="1" w:lastColumn="0" w:noHBand="0" w:noVBand="0"/>
                            </w:tblPr>
                            <w:tblGrid>
                              <w:gridCol w:w="1749"/>
                              <w:gridCol w:w="588"/>
                              <w:gridCol w:w="590"/>
                              <w:gridCol w:w="588"/>
                              <w:gridCol w:w="589"/>
                              <w:gridCol w:w="590"/>
                              <w:gridCol w:w="589"/>
                              <w:gridCol w:w="590"/>
                              <w:gridCol w:w="590"/>
                              <w:gridCol w:w="590"/>
                              <w:gridCol w:w="589"/>
                              <w:gridCol w:w="590"/>
                              <w:gridCol w:w="589"/>
                              <w:gridCol w:w="590"/>
                            </w:tblGrid>
                            <w:tr>
                              <w:trPr>
                                <w:trHeight w:val="530"/>
                              </w:trPr>
                              <w:tc>
                                <w:tcPr>
                                  <w:tcBorders>
                                    <w:top w:val="single" w:color="000000" w:sz="4" w:space="0"/>
                                    <w:left w:val="single" w:color="000000" w:sz="4" w:space="0"/>
                                    <w:bottom w:val="single" w:color="000000" w:sz="4" w:space="0"/>
                                    <w:right w:val="single" w:color="000000" w:sz="4" w:space="0"/>
                                  </w:tcBorders>
                                  <w:tcW w:w="174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b/>
                                      <w:bCs/>
                                      <w:sz w:val="16"/>
                                    </w:rPr>
                                  </w:pPr>
                                  <w:r>
                                    <w:rPr>
                                      <w:rFonts w:cs="Calibri" w:cstheme="minorHAnsi"/>
                                      <w:b/>
                                      <w:bCs/>
                                      <w:sz w:val="16"/>
                                    </w:rPr>
                                    <w:t xml:space="preserve">FASCIA ORARIA*</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8"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PM</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PM</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8"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MM</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MM</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PP</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PP</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MP</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MP</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PS</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PS</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MS</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MS</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b/>
                                      <w:bCs/>
                                      <w:sz w:val="16"/>
                                    </w:rPr>
                                  </w:pPr>
                                  <w:r>
                                    <w:rPr>
                                      <w:rFonts w:cs="Calibri" w:cstheme="minorHAnsi"/>
                                      <w:b/>
                                      <w:bCs/>
                                      <w:sz w:val="16"/>
                                    </w:rPr>
                                    <w:t xml:space="preserve">Tot</w:t>
                                  </w:r>
                                  <w:r>
                                    <w:rPr>
                                      <w:rFonts w:ascii="Calibri" w:hAnsi="Calibri" w:cs="Calibri" w:asciiTheme="minorHAnsi" w:hAnsiTheme="minorHAnsi" w:cstheme="minorHAnsi"/>
                                      <w:b/>
                                      <w:bCs/>
                                      <w:sz w:val="16"/>
                                    </w:rPr>
                                  </w:r>
                                </w:p>
                              </w:tc>
                            </w:tr>
                            <w:tr>
                              <w:trPr>
                                <w:trHeight w:val="530"/>
                              </w:trPr>
                              <w:tc>
                                <w:tcPr>
                                  <w:tcBorders>
                                    <w:top w:val="single" w:color="000000" w:sz="4" w:space="0"/>
                                    <w:left w:val="single" w:color="000000" w:sz="4" w:space="0"/>
                                    <w:bottom w:val="single" w:color="000000" w:sz="4" w:space="0"/>
                                    <w:right w:val="single" w:color="000000" w:sz="4" w:space="0"/>
                                  </w:tcBorders>
                                  <w:tcW w:w="174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b/>
                                      <w:bCs/>
                                      <w:sz w:val="16"/>
                                    </w:rPr>
                                  </w:pPr>
                                  <w:r>
                                    <w:rPr>
                                      <w:rFonts w:cs="Calibri" w:cstheme="minorHAnsi"/>
                                      <w:b/>
                                      <w:bCs/>
                                      <w:sz w:val="16"/>
                                    </w:rPr>
                                    <w:t xml:space="preserve">DIREZIONE</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8"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R</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8"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R</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R</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R</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R</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R</w:t>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t xml:space="preserve">A+R</w:t>
                                  </w:r>
                                  <w:r>
                                    <w:rPr>
                                      <w:rFonts w:ascii="Calibri" w:hAnsi="Calibri" w:cs="Calibri" w:asciiTheme="minorHAnsi" w:hAnsiTheme="minorHAnsi" w:cstheme="minorHAnsi"/>
                                      <w:i/>
                                      <w:iCs/>
                                      <w:sz w:val="16"/>
                                    </w:rPr>
                                  </w:r>
                                </w:p>
                              </w:tc>
                            </w:tr>
                            <w:tr>
                              <w:trPr>
                                <w:trHeight w:val="530"/>
                              </w:trPr>
                              <w:tc>
                                <w:tcPr>
                                  <w:tcBorders>
                                    <w:top w:val="single" w:color="000000" w:sz="4" w:space="0"/>
                                    <w:left w:val="single" w:color="000000" w:sz="4" w:space="0"/>
                                    <w:bottom w:val="single" w:color="000000" w:sz="4" w:space="0"/>
                                    <w:right w:val="single" w:color="000000" w:sz="4" w:space="0"/>
                                  </w:tcBorders>
                                  <w:tcW w:w="1749" w:type="dxa"/>
                                  <w:vAlign w:val="center"/>
                                  <w:textDirection w:val="lrTb"/>
                                  <w:noWrap w:val="false"/>
                                </w:tcPr>
                                <w:p>
                                  <w:pPr>
                                    <w:pStyle w:val="696"/>
                                    <w:pBdr/>
                                    <w:spacing w:after="0" w:before="120" w:line="312" w:lineRule="auto"/>
                                    <w:ind w:hanging="11" w:left="0"/>
                                    <w:rPr>
                                      <w:rFonts w:ascii="Calibri" w:hAnsi="Calibri" w:cs="Calibri" w:asciiTheme="minorHAnsi" w:hAnsiTheme="minorHAnsi" w:cstheme="minorHAnsi"/>
                                      <w:b/>
                                      <w:bCs/>
                                      <w:sz w:val="16"/>
                                    </w:rPr>
                                  </w:pPr>
                                  <w:r>
                                    <w:rPr>
                                      <w:rFonts w:cs="Calibri" w:cstheme="minorHAnsi"/>
                                      <w:b/>
                                      <w:bCs/>
                                      <w:sz w:val="16"/>
                                    </w:rPr>
                                    <w:t xml:space="preserve">N. CORSE/SETTIMANA</w:t>
                                  </w:r>
                                  <w:r>
                                    <w:rPr>
                                      <w:rFonts w:ascii="Calibri" w:hAnsi="Calibri" w:cs="Calibri" w:asciiTheme="minorHAnsi" w:hAnsiTheme="minorHAnsi" w:cstheme="minorHAnsi"/>
                                      <w:b/>
                                      <w:b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8"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8"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W w:w="589"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c>
                                <w:tcPr>
                                  <w:tcBorders>
                                    <w:top w:val="single" w:color="000000" w:sz="4" w:space="0"/>
                                    <w:left w:val="single" w:color="000000" w:sz="4" w:space="0"/>
                                    <w:bottom w:val="single" w:color="000000" w:sz="4" w:space="0"/>
                                    <w:right w:val="single" w:color="000000" w:sz="4" w:space="0"/>
                                  </w:tcBorders>
                                  <w:tcMar>
                                    <w:left w:w="28" w:type="dxa"/>
                                    <w:right w:w="28" w:type="dxa"/>
                                  </w:tcMar>
                                  <w:tcW w:w="590" w:type="dxa"/>
                                  <w:vAlign w:val="center"/>
                                  <w:textDirection w:val="lrTb"/>
                                  <w:noWrap w:val="false"/>
                                </w:tcPr>
                                <w:p>
                                  <w:pPr>
                                    <w:pStyle w:val="696"/>
                                    <w:pBdr/>
                                    <w:spacing w:after="0" w:before="120" w:line="312" w:lineRule="auto"/>
                                    <w:ind w:hanging="11" w:left="0"/>
                                    <w:jc w:val="center"/>
                                    <w:rPr>
                                      <w:rFonts w:ascii="Calibri" w:hAnsi="Calibri" w:cs="Calibri" w:asciiTheme="minorHAnsi" w:hAnsiTheme="minorHAnsi" w:cstheme="minorHAnsi"/>
                                      <w:i/>
                                      <w:iCs/>
                                      <w:sz w:val="16"/>
                                    </w:rPr>
                                  </w:pPr>
                                  <w:r>
                                    <w:rPr>
                                      <w:rFonts w:cs="Calibri" w:cstheme="minorHAnsi"/>
                                      <w:i/>
                                      <w:iCs/>
                                      <w:sz w:val="16"/>
                                    </w:rPr>
                                  </w:r>
                                  <w:r>
                                    <w:rPr>
                                      <w:rFonts w:ascii="Calibri" w:hAnsi="Calibri" w:cs="Calibri" w:asciiTheme="minorHAnsi" w:hAnsiTheme="minorHAnsi" w:cstheme="minorHAnsi"/>
                                      <w:i/>
                                      <w:iCs/>
                                      <w:sz w:val="16"/>
                                    </w:rPr>
                                  </w:r>
                                </w:p>
                              </w:tc>
                            </w:tr>
                          </w:tbl>
                          <w:p>
                            <w:pPr>
                              <w:pBdr/>
                              <w:spacing/>
                              <w:ind/>
                              <w:rPr/>
                            </w:pPr>
                            <w:r/>
                          </w:p>
                        </w:txbxContent>
                      </v:textbox>
                    </v:shape>
                  </w:pict>
                </mc:Fallback>
              </mc:AlternateContent>
            </w:r>
            <w:r>
              <w:rPr>
                <w:rFonts w:ascii="Calibri" w:hAnsi="Calibri" w:cs="Calibri" w:asciiTheme="minorHAnsi" w:hAnsiTheme="minorHAnsi" w:cstheme="minorHAnsi"/>
              </w:rPr>
            </w:r>
          </w:p>
        </w:tc>
      </w:tr>
      <w:tr>
        <w:trPr/>
        <w:tc>
          <w:tcPr>
            <w:tcBorders>
              <w:top w:val="single" w:color="000000" w:sz="4" w:space="0"/>
              <w:left w:val="single" w:color="000000" w:sz="4" w:space="0"/>
              <w:bottom w:val="single" w:color="000000" w:sz="4" w:space="0"/>
              <w:right w:val="single" w:color="000000" w:sz="4" w:space="0"/>
            </w:tcBorders>
            <w:tcW w:w="6942"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Tempo di traversata stimato</w:t>
            </w:r>
            <w:r>
              <w:rPr>
                <w:rFonts w:ascii="Calibri" w:hAnsi="Calibri" w:cs="Calibri" w:asciiTheme="minorHAnsi" w:hAnsiTheme="minorHAnsi" w:cstheme="minorHAnsi"/>
              </w:rPr>
            </w:r>
          </w:p>
        </w:tc>
        <w:tc>
          <w:tcPr>
            <w:tcBorders>
              <w:top w:val="single" w:color="000000" w:sz="4" w:space="0"/>
              <w:left w:val="single" w:color="000000" w:sz="4" w:space="0"/>
              <w:bottom w:val="single" w:color="000000" w:sz="4" w:space="0"/>
              <w:right w:val="single" w:color="000000" w:sz="4" w:space="0"/>
            </w:tcBorders>
            <w:tcW w:w="2685"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op w:val="single" w:color="000000" w:sz="4" w:space="0"/>
              <w:left w:val="single" w:color="000000" w:sz="4" w:space="0"/>
              <w:bottom w:val="single" w:color="000000" w:sz="4" w:space="0"/>
              <w:right w:val="single" w:color="000000" w:sz="4" w:space="0"/>
            </w:tcBorders>
            <w:tcW w:w="6942"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Ulteriori informazioni utili in merito ai servizi di interesse</w:t>
            </w:r>
            <w:r>
              <w:rPr>
                <w:rFonts w:ascii="Calibri" w:hAnsi="Calibri" w:cs="Calibri" w:asciiTheme="minorHAnsi" w:hAnsiTheme="minorHAnsi" w:cstheme="minorHAnsi"/>
              </w:rPr>
            </w:r>
          </w:p>
        </w:tc>
        <w:tc>
          <w:tcPr>
            <w:tcBorders>
              <w:top w:val="single" w:color="000000" w:sz="4" w:space="0"/>
              <w:left w:val="single" w:color="000000" w:sz="4" w:space="0"/>
              <w:bottom w:val="single" w:color="000000" w:sz="4" w:space="0"/>
              <w:right w:val="single" w:color="000000" w:sz="4" w:space="0"/>
            </w:tcBorders>
            <w:tcW w:w="2685"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bl>
    <w:p>
      <w:pPr>
        <w:pStyle w:val="696"/>
        <w:pBdr/>
        <w:spacing w:after="0" w:before="120" w:line="312" w:lineRule="auto"/>
        <w:ind w:hanging="11" w:left="0"/>
        <w:rPr>
          <w:rFonts w:ascii="Calibri" w:hAnsi="Calibri" w:cs="Calibri" w:asciiTheme="minorHAnsi" w:hAnsiTheme="minorHAnsi" w:cstheme="minorHAnsi"/>
          <w:bCs/>
          <w:sz w:val="20"/>
        </w:rPr>
      </w:pPr>
      <w:r>
        <w:rPr>
          <w:rFonts w:cs="Calibri" w:cstheme="minorHAnsi"/>
          <w:bCs/>
          <w:sz w:val="20"/>
        </w:rPr>
        <w:t xml:space="preserve">* Legenda Fascia oraria</w:t>
      </w:r>
      <w:r>
        <w:rPr>
          <w:rFonts w:ascii="Calibri" w:hAnsi="Calibri" w:cs="Calibri" w:asciiTheme="minorHAnsi" w:hAnsiTheme="minorHAnsi" w:cstheme="minorHAnsi"/>
          <w:bCs/>
          <w:sz w:val="20"/>
        </w:rPr>
      </w:r>
    </w:p>
    <w:p>
      <w:pPr>
        <w:pStyle w:val="696"/>
        <w:pBdr/>
        <w:spacing w:after="0" w:before="120" w:line="312" w:lineRule="auto"/>
        <w:ind w:hanging="11" w:left="0"/>
        <w:rPr>
          <w:rFonts w:ascii="Calibri" w:hAnsi="Calibri" w:cs="Calibri" w:asciiTheme="minorHAnsi" w:hAnsiTheme="minorHAnsi" w:cstheme="minorHAnsi"/>
          <w:b/>
          <w:bCs/>
          <w:u w:val="single"/>
        </w:rPr>
      </w:pPr>
      <w:r>
        <mc:AlternateContent>
          <mc:Choice Requires="wpg">
            <w:drawing>
              <wp:inline xmlns:wp="http://schemas.openxmlformats.org/drawingml/2006/wordprocessingDrawing" distT="0" distB="0" distL="0" distR="0">
                <wp:extent cx="6120130" cy="932180"/>
                <wp:effectExtent l="0" t="0" r="0" b="0"/>
                <wp:docPr id="7"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2" descr=""/>
                        <pic:cNvPicPr>
                          <a:picLocks noChangeAspect="1"/>
                        </pic:cNvPicPr>
                        <pic:nvPr/>
                      </pic:nvPicPr>
                      <pic:blipFill>
                        <a:blip r:embed="rId24"/>
                        <a:stretch/>
                      </pic:blipFill>
                      <pic:spPr bwMode="auto">
                        <a:xfrm>
                          <a:off x="0" y="0"/>
                          <a:ext cx="6120130" cy="932180"/>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 o:spid="_x0000_s8" type="#_x0000_t75" style="width:481.90pt;height:73.40pt;mso-wrap-distance-left:0.00pt;mso-wrap-distance-top:0.00pt;mso-wrap-distance-right:0.00pt;mso-wrap-distance-bottom:0.00pt;z-index:1;" stroked="false">
                <v:imagedata r:id="rId24" o:title=""/>
                <o:lock v:ext="edit" rotation="t"/>
              </v:shape>
            </w:pict>
          </mc:Fallback>
        </mc:AlternateContent>
      </w:r>
      <w:r>
        <w:rPr>
          <w:rFonts w:ascii="Calibri" w:hAnsi="Calibri" w:cs="Calibri" w:asciiTheme="minorHAnsi" w:hAnsiTheme="minorHAnsi" w:cstheme="minorHAnsi"/>
          <w:b/>
          <w:bCs/>
          <w:u w:val="single"/>
        </w:rPr>
      </w:r>
    </w:p>
    <w:p>
      <w:pPr>
        <w:pStyle w:val="696"/>
        <w:pBdr/>
        <w:spacing w:after="0" w:before="120" w:line="312" w:lineRule="auto"/>
        <w:ind w:firstLine="0" w:left="0"/>
        <w:rPr>
          <w:rFonts w:ascii="Calibri" w:hAnsi="Calibri" w:cs="Calibri" w:asciiTheme="minorHAnsi" w:hAnsiTheme="minorHAnsi" w:cstheme="minorHAnsi"/>
          <w:b/>
          <w:bCs/>
          <w:u w:val="single"/>
        </w:rPr>
      </w:pPr>
      <w:r>
        <w:rPr>
          <w:rFonts w:cs="Calibri" w:cstheme="minorHAnsi"/>
          <w:b/>
          <w:bCs/>
          <w:u w:val="single"/>
        </w:rPr>
      </w:r>
      <w:r>
        <w:rPr>
          <w:rFonts w:ascii="Calibri" w:hAnsi="Calibri" w:cs="Calibri" w:asciiTheme="minorHAnsi" w:hAnsiTheme="minorHAnsi" w:cstheme="minorHAnsi"/>
          <w:b/>
          <w:bCs/>
          <w:u w:val="single"/>
        </w:rPr>
      </w:r>
    </w:p>
    <w:p>
      <w:pPr>
        <w:pStyle w:val="773"/>
        <w:numPr>
          <w:ilvl w:val="0"/>
          <w:numId w:val="6"/>
        </w:numPr>
        <w:pBdr/>
        <w:spacing w:after="0" w:before="120" w:line="312" w:lineRule="auto"/>
        <w:ind w:hanging="360" w:left="426"/>
        <w:contextualSpacing w:val="true"/>
        <w:rPr>
          <w:rFonts w:ascii="Calibri" w:hAnsi="Calibri" w:cs="Calibri" w:asciiTheme="minorHAnsi" w:hAnsiTheme="minorHAnsi" w:cstheme="minorHAnsi"/>
          <w:b/>
          <w:bCs/>
          <w:u w:val="single"/>
        </w:rPr>
      </w:pPr>
      <w:r>
        <w:rPr>
          <w:rFonts w:cs="Calibri" w:cstheme="minorHAnsi"/>
          <w:b/>
          <w:bCs/>
          <w:u w:val="single"/>
        </w:rPr>
        <w:t xml:space="preserve">Informazioni tariffarie:</w:t>
      </w:r>
      <w:r>
        <w:rPr>
          <w:rFonts w:ascii="Calibri" w:hAnsi="Calibri" w:cs="Calibri" w:asciiTheme="minorHAnsi" w:hAnsiTheme="minorHAnsi" w:cstheme="minorHAnsi"/>
          <w:b/>
          <w:bCs/>
          <w:u w:val="single"/>
        </w:rPr>
      </w:r>
    </w:p>
    <w:p>
      <w:pPr>
        <w:pStyle w:val="696"/>
        <w:pBdr/>
        <w:spacing w:after="0" w:before="120" w:line="312" w:lineRule="auto"/>
        <w:ind w:firstLine="595" w:left="0"/>
        <w:rPr>
          <w:rFonts w:ascii="Calibri" w:hAnsi="Calibri" w:cs="Calibri" w:asciiTheme="minorHAnsi" w:hAnsiTheme="minorHAnsi" w:cstheme="minorHAnsi"/>
        </w:rPr>
      </w:pPr>
      <w:r>
        <w:rPr>
          <w:rFonts w:cs="Calibri" w:cstheme="minorHAnsi"/>
        </w:rPr>
        <w:t xml:space="preserve">Si chiede di riportare, in un apposito allegato, il sistema tariffario proposto.</w:t>
      </w:r>
      <w:r>
        <w:rPr>
          <w:rFonts w:ascii="Calibri" w:hAnsi="Calibri" w:cs="Calibri" w:asciiTheme="minorHAnsi" w:hAnsiTheme="minorHAnsi" w:cstheme="minorHAnsi"/>
        </w:rPr>
      </w:r>
    </w:p>
    <w:p>
      <w:pPr>
        <w:pStyle w:val="773"/>
        <w:numPr>
          <w:ilvl w:val="0"/>
          <w:numId w:val="6"/>
        </w:numPr>
        <w:pBdr/>
        <w:spacing w:after="0" w:before="120" w:line="312" w:lineRule="auto"/>
        <w:ind w:hanging="360" w:left="426"/>
        <w:contextualSpacing w:val="true"/>
        <w:rPr>
          <w:rFonts w:ascii="Calibri" w:hAnsi="Calibri" w:cs="Calibri" w:asciiTheme="minorHAnsi" w:hAnsiTheme="minorHAnsi" w:cstheme="minorHAnsi"/>
          <w:b/>
          <w:bCs/>
          <w:u w:val="single"/>
        </w:rPr>
      </w:pPr>
      <w:r>
        <w:rPr>
          <w:rFonts w:cs="Calibri" w:cstheme="minorHAnsi"/>
          <w:b/>
          <w:bCs/>
          <w:u w:val="single"/>
        </w:rPr>
        <w:t xml:space="preserve">Dati economici e industriali stimati:</w:t>
      </w:r>
      <w:r>
        <w:rPr>
          <w:rFonts w:ascii="Calibri" w:hAnsi="Calibri" w:cs="Calibri" w:asciiTheme="minorHAnsi" w:hAnsiTheme="minorHAnsi" w:cstheme="minorHAnsi"/>
          <w:b/>
          <w:bCs/>
          <w:u w:val="single"/>
        </w:rPr>
      </w:r>
    </w:p>
    <w:p>
      <w:pPr>
        <w:pStyle w:val="696"/>
        <w:pBdr/>
        <w:spacing w:after="0" w:before="120" w:line="312" w:lineRule="auto"/>
        <w:ind w:firstLine="0" w:left="0"/>
        <w:rPr>
          <w:rFonts w:ascii="Calibri" w:hAnsi="Calibri" w:cs="Calibri" w:asciiTheme="minorHAnsi" w:hAnsiTheme="minorHAnsi" w:cstheme="minorHAnsi"/>
        </w:rPr>
      </w:pPr>
      <w:r>
        <w:rPr>
          <w:rFonts w:cs="Calibri" w:cstheme="minorHAnsi"/>
        </w:rPr>
        <w:t xml:space="preserve">Per ciascuna linea e per ciascuna tipologia di servizio (Ro – Ro / Unità Veloce) di interesse, si chiede di indicare in coerenza con il periodo di servizio e il numero di corse proposte:</w:t>
      </w:r>
      <w:r>
        <w:rPr>
          <w:rFonts w:ascii="Calibri" w:hAnsi="Calibri" w:cs="Calibri" w:asciiTheme="minorHAnsi" w:hAnsiTheme="minorHAnsi" w:cstheme="minorHAnsi"/>
        </w:rPr>
      </w:r>
    </w:p>
    <w:tbl>
      <w:tblPr>
        <w:tblW w:w="9349" w:type="dxa"/>
        <w:jc w:val="center"/>
        <w:tblInd w:w="0" w:type="dxa"/>
        <w:tblBorders/>
        <w:tblCellMar>
          <w:left w:w="108" w:type="dxa"/>
          <w:top w:w="0" w:type="dxa"/>
          <w:right w:w="108" w:type="dxa"/>
          <w:bottom w:w="0" w:type="dxa"/>
        </w:tblCellMar>
        <w:tblLook w:val="04A0" w:firstRow="1" w:lastRow="0" w:firstColumn="1" w:lastColumn="0" w:noHBand="0" w:noVBand="1"/>
      </w:tblPr>
      <w:tblGrid>
        <w:gridCol w:w="4110"/>
        <w:gridCol w:w="5238"/>
      </w:tblGrid>
      <w:tr>
        <w:trPr/>
        <w:tc>
          <w:tcPr>
            <w:tcBorders/>
            <w:tcW w:w="411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Ricavi annui (o del periodo) ipotizzati eventualmente suddivisi per tipologia di utenza</w:t>
            </w:r>
            <w:r>
              <w:rPr>
                <w:rFonts w:ascii="Calibri" w:hAnsi="Calibri" w:cs="Calibri" w:asciiTheme="minorHAnsi" w:hAnsiTheme="minorHAnsi" w:cstheme="minorHAnsi"/>
              </w:rPr>
            </w:r>
          </w:p>
        </w:tc>
        <w:tc>
          <w:tcPr>
            <w:tcBorders/>
            <w:tcW w:w="5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11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Costi di ammortamento e finanziamento dei mezzi indicati in precedenza che si ritiene di poter “coprire” con il servizio</w:t>
            </w:r>
            <w:r>
              <w:rPr>
                <w:rFonts w:ascii="Calibri" w:hAnsi="Calibri" w:cs="Calibri" w:asciiTheme="minorHAnsi" w:hAnsiTheme="minorHAnsi" w:cstheme="minorHAnsi"/>
              </w:rPr>
            </w:r>
          </w:p>
        </w:tc>
        <w:tc>
          <w:tcPr>
            <w:tcBorders/>
            <w:tcW w:w="5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11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Costo per l’equipaggio previsto nonché il numero di addetti che si ritiene impiegabile</w:t>
            </w:r>
            <w:r>
              <w:rPr>
                <w:rFonts w:ascii="Calibri" w:hAnsi="Calibri" w:cs="Calibri" w:asciiTheme="minorHAnsi" w:hAnsiTheme="minorHAnsi" w:cstheme="minorHAnsi"/>
              </w:rPr>
            </w:r>
          </w:p>
        </w:tc>
        <w:tc>
          <w:tcPr>
            <w:tcBorders/>
            <w:tcW w:w="5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11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Costo per carburante previsto nonché il consumo stimabile</w:t>
            </w:r>
            <w:r>
              <w:rPr>
                <w:rFonts w:ascii="Calibri" w:hAnsi="Calibri" w:cs="Calibri" w:asciiTheme="minorHAnsi" w:hAnsiTheme="minorHAnsi" w:cstheme="minorHAnsi"/>
              </w:rPr>
            </w:r>
          </w:p>
        </w:tc>
        <w:tc>
          <w:tcPr>
            <w:tcBorders/>
            <w:tcW w:w="5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r>
        <w:trPr/>
        <w:tc>
          <w:tcPr>
            <w:tcBorders/>
            <w:tcW w:w="4110"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t xml:space="preserve">Altri costi operativi previsti</w:t>
            </w:r>
            <w:r>
              <w:rPr>
                <w:rFonts w:ascii="Calibri" w:hAnsi="Calibri" w:cs="Calibri" w:asciiTheme="minorHAnsi" w:hAnsiTheme="minorHAnsi" w:cstheme="minorHAnsi"/>
              </w:rPr>
            </w:r>
          </w:p>
        </w:tc>
        <w:tc>
          <w:tcPr>
            <w:tcBorders/>
            <w:tcW w:w="5238"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c>
      </w:tr>
    </w:tbl>
    <w:p>
      <w:pPr>
        <w:pStyle w:val="696"/>
        <w:pBdr/>
        <w:spacing w:after="0" w:before="120" w:line="312" w:lineRule="auto"/>
        <w:ind w:hanging="11" w:left="0"/>
        <w:rPr>
          <w:rFonts w:ascii="Calibri" w:hAnsi="Calibri" w:cs="Calibri" w:asciiTheme="minorHAnsi" w:hAnsiTheme="minorHAnsi" w:cstheme="minorHAnsi"/>
          <w:b/>
          <w:bCs/>
          <w:u w:val="single"/>
        </w:rPr>
      </w:pPr>
      <w:r>
        <w:rPr>
          <w:rFonts w:cs="Calibri" w:cstheme="minorHAnsi"/>
          <w:b/>
          <w:bCs/>
          <w:u w:val="single"/>
        </w:rPr>
      </w:r>
      <w:r>
        <w:rPr>
          <w:rFonts w:ascii="Calibri" w:hAnsi="Calibri" w:cs="Calibri" w:asciiTheme="minorHAnsi" w:hAnsiTheme="minorHAnsi" w:cstheme="minorHAnsi"/>
          <w:b/>
          <w:bCs/>
          <w:u w:val="single"/>
        </w:rPr>
      </w:r>
    </w:p>
    <w:p>
      <w:pPr>
        <w:pStyle w:val="773"/>
        <w:numPr>
          <w:ilvl w:val="0"/>
          <w:numId w:val="6"/>
        </w:numPr>
        <w:pBdr/>
        <w:spacing w:after="0" w:before="120" w:line="312" w:lineRule="auto"/>
        <w:ind w:hanging="360" w:left="426"/>
        <w:contextualSpacing w:val="true"/>
        <w:rPr>
          <w:rFonts w:ascii="Calibri" w:hAnsi="Calibri" w:cs="Calibri" w:asciiTheme="minorHAnsi" w:hAnsiTheme="minorHAnsi" w:cstheme="minorHAnsi"/>
          <w:b/>
          <w:bCs/>
          <w:u w:val="single"/>
        </w:rPr>
      </w:pPr>
      <w:r>
        <w:rPr>
          <w:rFonts w:cs="Calibri" w:cstheme="minorHAnsi"/>
          <w:b/>
          <w:bCs/>
          <w:u w:val="single"/>
        </w:rPr>
        <w:t xml:space="preserve">Ulteriori informazioni utili:</w:t>
      </w:r>
      <w:r>
        <w:rPr>
          <w:rFonts w:ascii="Calibri" w:hAnsi="Calibri" w:cs="Calibri" w:asciiTheme="minorHAnsi" w:hAnsiTheme="minorHAnsi" w:cstheme="minorHAnsi"/>
          <w:b/>
          <w:bCs/>
          <w:u w:val="single"/>
        </w:rPr>
      </w:r>
    </w:p>
    <w:p>
      <w:pPr>
        <w:pStyle w:val="696"/>
        <w:pBdr/>
        <w:spacing w:after="0" w:before="120" w:line="312" w:lineRule="auto"/>
        <w:ind w:firstLine="0" w:left="0"/>
        <w:rPr>
          <w:rFonts w:ascii="Calibri" w:hAnsi="Calibri" w:cs="Calibri" w:asciiTheme="minorHAnsi" w:hAnsiTheme="minorHAnsi" w:cstheme="minorHAnsi"/>
        </w:rPr>
      </w:pPr>
      <w:r>
        <w:rPr>
          <w:rFonts w:cs="Calibri" w:cstheme="minorHAnsi"/>
        </w:rPr>
        <w:t xml:space="preserve">In virtù delle informazioni a disposizione dell’impresa nonché dei dati forniti dallo scrivente Ente, si chiede di fornire riscontro alle seguenti ulteriori domande:</w:t>
      </w:r>
      <w:r>
        <w:rPr>
          <w:rFonts w:ascii="Calibri" w:hAnsi="Calibri" w:cs="Calibri" w:asciiTheme="minorHAnsi" w:hAnsiTheme="minorHAnsi" w:cstheme="minorHAnsi"/>
        </w:rPr>
      </w:r>
    </w:p>
    <w:p>
      <w:pPr>
        <w:pStyle w:val="773"/>
        <w:numPr>
          <w:ilvl w:val="0"/>
          <w:numId w:val="5"/>
        </w:numPr>
        <w:pBdr/>
        <w:spacing w:after="0" w:before="120" w:line="312" w:lineRule="auto"/>
        <w:ind w:hanging="360" w:left="426"/>
        <w:rPr>
          <w:rFonts w:ascii="Calibri" w:hAnsi="Calibri" w:cs="Calibri" w:asciiTheme="minorHAnsi" w:hAnsiTheme="minorHAnsi" w:cstheme="minorHAnsi"/>
        </w:rPr>
      </w:pPr>
      <w:r>
        <w:rPr>
          <w:rFonts w:cs="Calibri" w:cstheme="minorHAnsi"/>
        </w:rPr>
        <w:t xml:space="preserve">Nel caso si dec</w:t>
      </w:r>
      <w:r>
        <w:rPr>
          <w:rFonts w:cs="Calibri" w:cstheme="minorHAnsi"/>
        </w:rPr>
        <w:t xml:space="preserve">idesse di porre l’erogazione dei servizi su una determinata tratta “a libero mercato” per tutto il periodo annuale, a parere dell’operatore economico, vi sarebbero limitazioni tecniche, fisiche o economiche affinché tale libero mercato venisse realizzato? </w:t>
      </w:r>
      <w:r>
        <w:rPr>
          <w:rFonts w:ascii="Calibri" w:hAnsi="Calibri" w:cs="Calibri" w:asciiTheme="minorHAnsi" w:hAnsiTheme="minorHAnsi" w:cstheme="minorHAnsi"/>
        </w:rPr>
      </w:r>
    </w:p>
    <w:p>
      <w:pPr>
        <w:pStyle w:val="773"/>
        <w:pBdr/>
        <w:spacing w:after="0" w:before="120" w:line="312" w:lineRule="auto"/>
        <w:ind w:firstLine="0" w:left="426"/>
        <w:rPr>
          <w:rFonts w:ascii="Calibri" w:hAnsi="Calibri" w:cs="Calibri" w:asciiTheme="minorHAnsi" w:hAnsiTheme="minorHAnsi" w:cstheme="minorHAnsi"/>
        </w:rPr>
      </w:pPr>
      <w:r>
        <w:rPr>
          <w:rFonts w:cs="Calibri" w:cstheme="minorHAnsi"/>
        </w:rPr>
        <w:t xml:space="preserve">A titolo esemplificativo, l’operatore ritiene che la disponibilità degli approdi, il numero di</w:t>
      </w:r>
      <w:r>
        <w:rPr>
          <w:rFonts w:cs="Calibri" w:cstheme="minorHAnsi"/>
        </w:rPr>
        <w:t xml:space="preserve"> corse giornaliero, nonché il valore dei ricavi stimabili consenta la presenza di almeno due operatori oppure che, al contrario, vi siano dei limiti strutturali che comportino la presenza di un solo operatore sulle linee oggetto dell’ambito di riferimento?</w:t>
      </w:r>
      <w:r>
        <w:rPr>
          <w:rFonts w:ascii="Calibri" w:hAnsi="Calibri" w:cs="Calibri" w:asciiTheme="minorHAnsi" w:hAnsiTheme="minorHAnsi" w:cstheme="minorHAnsi"/>
        </w:rPr>
      </w:r>
    </w:p>
    <w:p>
      <w:pPr>
        <w:pStyle w:val="696"/>
        <w:pBdr/>
        <w:spacing w:after="0" w:before="120" w:line="312" w:lineRule="auto"/>
        <w:ind w:firstLine="595" w:left="0"/>
        <w:rPr>
          <w:rFonts w:ascii="Calibri" w:hAnsi="Calibri" w:cs="Calibri" w:asciiTheme="minorHAnsi" w:hAnsiTheme="minorHAnsi" w:cstheme="minorHAnsi"/>
        </w:rPr>
      </w:pPr>
      <w:r>
        <w:rPr>
          <w:rFonts w:cs="Calibri" w:cstheme="minorHAnsi"/>
        </w:rPr>
      </w:r>
      <w:r>
        <w:rPr>
          <w:rFonts w:ascii="Calibri" w:hAnsi="Calibri" w:cs="Calibri" w:asciiTheme="minorHAnsi" w:hAnsiTheme="minorHAnsi" w:cstheme="minorHAnsi"/>
        </w:rPr>
      </w:r>
    </w:p>
    <w:tbl>
      <w:tblPr>
        <w:tblW w:w="9462" w:type="dxa"/>
        <w:jc w:val="center"/>
        <w:tblInd w:w="0" w:type="dxa"/>
        <w:tblBorders/>
        <w:tblCellMar>
          <w:left w:w="108" w:type="dxa"/>
          <w:top w:w="0" w:type="dxa"/>
          <w:right w:w="108" w:type="dxa"/>
          <w:bottom w:w="0" w:type="dxa"/>
        </w:tblCellMar>
        <w:tblLook w:val="04A0" w:firstRow="1" w:lastRow="0" w:firstColumn="1" w:lastColumn="0" w:noHBand="0" w:noVBand="1"/>
      </w:tblPr>
      <w:tblGrid>
        <w:gridCol w:w="9462"/>
      </w:tblGrid>
      <w:tr>
        <w:trPr>
          <w:trHeight w:val="6001"/>
        </w:trPr>
        <w:tc>
          <w:tcPr>
            <w:tcBorders/>
            <w:tcW w:w="9462"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i/>
                <w:iCs/>
                <w:sz w:val="20"/>
                <w:szCs w:val="20"/>
              </w:rPr>
            </w:pPr>
            <w:r/>
            <w:bookmarkStart w:id="12" w:name="_Hlk70950143"/>
            <w:r/>
            <w:bookmarkEnd w:id="12"/>
            <w:r>
              <w:rPr>
                <w:rFonts w:cs="Calibri" w:cstheme="minorHAnsi"/>
                <w:i/>
                <w:iCs/>
                <w:sz w:val="20"/>
                <w:szCs w:val="20"/>
              </w:rPr>
              <w:t xml:space="preserve">[Riportare eventuali commenti e valutazioni rispetto al quesito posto]</w:t>
            </w:r>
            <w:r>
              <w:rPr>
                <w:rFonts w:ascii="Calibri" w:hAnsi="Calibri" w:cs="Calibri" w:asciiTheme="minorHAnsi" w:hAnsiTheme="minorHAnsi" w:cstheme="minorHAnsi"/>
                <w:i/>
                <w:iCs/>
                <w:sz w:val="20"/>
                <w:szCs w:val="20"/>
              </w:rPr>
            </w:r>
          </w:p>
          <w:p>
            <w:pPr>
              <w:pStyle w:val="773"/>
              <w:pBdr/>
              <w:spacing w:after="120" w:before="120" w:line="312" w:lineRule="auto"/>
              <w:ind w:hanging="11" w:left="0"/>
              <w:rPr>
                <w:rFonts w:ascii="Calibri" w:hAnsi="Calibri" w:cs="Calibri" w:asciiTheme="minorHAnsi" w:hAnsiTheme="minorHAnsi" w:cstheme="minorHAnsi"/>
                <w:i/>
                <w:iCs/>
              </w:rPr>
            </w:pPr>
            <w:r>
              <w:rPr>
                <w:rFonts w:cs="Calibri" w:cstheme="minorHAnsi"/>
                <w:i/>
                <w:iCs/>
              </w:rPr>
            </w:r>
            <w:r>
              <w:rPr>
                <w:rFonts w:ascii="Calibri" w:hAnsi="Calibri" w:cs="Calibri" w:asciiTheme="minorHAnsi" w:hAnsiTheme="minorHAnsi" w:cstheme="minorHAnsi"/>
                <w:i/>
                <w:iCs/>
              </w:rPr>
            </w:r>
          </w:p>
        </w:tc>
      </w:tr>
    </w:tbl>
    <w:p>
      <w:pPr>
        <w:pStyle w:val="773"/>
        <w:numPr>
          <w:ilvl w:val="0"/>
          <w:numId w:val="5"/>
        </w:numPr>
        <w:pBdr/>
        <w:spacing w:after="0" w:before="120" w:line="312" w:lineRule="auto"/>
        <w:ind w:hanging="360" w:left="426"/>
        <w:rPr>
          <w:rFonts w:ascii="Calibri" w:hAnsi="Calibri" w:cs="Calibri" w:asciiTheme="minorHAnsi" w:hAnsiTheme="minorHAnsi" w:cstheme="minorHAnsi"/>
        </w:rPr>
      </w:pPr>
      <w:r/>
      <w:bookmarkStart w:id="13" w:name="_Hlk70950143"/>
      <w:r/>
      <w:bookmarkEnd w:id="13"/>
      <w:r>
        <w:rPr>
          <w:rFonts w:cs="Calibri" w:cstheme="minorHAnsi"/>
        </w:rPr>
        <w:t xml:space="preserve">Nel caso si decidesse di porre l’erogazione dei servizi su una d</w:t>
      </w:r>
      <w:r>
        <w:rPr>
          <w:rFonts w:cs="Calibri" w:cstheme="minorHAnsi"/>
        </w:rPr>
        <w:t xml:space="preserve">eterminata tratta tramite imposizione di obblighi di servizio a tutti gli operatori per un determinato periodo dell’anno, a parere dell’operatore economico, vi sarebbero limitazioni tecniche, fisiche o economiche affinché tale modalità venisse realizzata? </w:t>
      </w:r>
      <w:r>
        <w:rPr>
          <w:rFonts w:ascii="Calibri" w:hAnsi="Calibri" w:cs="Calibri" w:asciiTheme="minorHAnsi" w:hAnsiTheme="minorHAnsi" w:cstheme="minorHAnsi"/>
        </w:rPr>
      </w:r>
    </w:p>
    <w:p>
      <w:pPr>
        <w:pStyle w:val="773"/>
        <w:pBdr/>
        <w:spacing w:after="0" w:before="120" w:line="312" w:lineRule="auto"/>
        <w:ind w:firstLine="0" w:left="426"/>
        <w:rPr>
          <w:rFonts w:ascii="Calibri" w:hAnsi="Calibri" w:cs="Calibri" w:asciiTheme="minorHAnsi" w:hAnsiTheme="minorHAnsi" w:cstheme="minorHAnsi"/>
        </w:rPr>
      </w:pPr>
      <w:r>
        <w:rPr>
          <w:rFonts w:cs="Calibri" w:cstheme="minorHAnsi"/>
        </w:rPr>
        <w:t xml:space="preserve">A titolo esemplificativo, l’operatore ritiene che la disponibilità degli approdi, il numero di</w:t>
      </w:r>
      <w:r>
        <w:rPr>
          <w:rFonts w:cs="Calibri" w:cstheme="minorHAnsi"/>
        </w:rPr>
        <w:t xml:space="preserve"> corse giornaliero, nonché il valore dei ricavi stimabili consenta la presenza di almeno due operatori oppure che, al contrario, vi siano dei limiti strutturali che comportino la presenza di un solo operatore sulle linee oggetto dell’ambito di riferimento?</w:t>
      </w:r>
      <w:r>
        <w:rPr>
          <w:rFonts w:ascii="Calibri" w:hAnsi="Calibri" w:cs="Calibri" w:asciiTheme="minorHAnsi" w:hAnsiTheme="minorHAnsi" w:cstheme="minorHAnsi"/>
        </w:rPr>
      </w:r>
    </w:p>
    <w:tbl>
      <w:tblPr>
        <w:tblW w:w="9462" w:type="dxa"/>
        <w:jc w:val="center"/>
        <w:tblInd w:w="0" w:type="dxa"/>
        <w:tblBorders/>
        <w:tblCellMar>
          <w:left w:w="108" w:type="dxa"/>
          <w:top w:w="0" w:type="dxa"/>
          <w:right w:w="108" w:type="dxa"/>
          <w:bottom w:w="0" w:type="dxa"/>
        </w:tblCellMar>
        <w:tblLook w:val="04A0" w:firstRow="1" w:lastRow="0" w:firstColumn="1" w:lastColumn="0" w:noHBand="0" w:noVBand="1"/>
      </w:tblPr>
      <w:tblGrid>
        <w:gridCol w:w="9462"/>
      </w:tblGrid>
      <w:tr>
        <w:trPr>
          <w:trHeight w:val="6001"/>
        </w:trPr>
        <w:tc>
          <w:tcPr>
            <w:tcBorders/>
            <w:tcW w:w="9462" w:type="dxa"/>
            <w:textDirection w:val="lrTb"/>
            <w:noWrap w:val="false"/>
          </w:tcPr>
          <w:p>
            <w:pPr>
              <w:pStyle w:val="773"/>
              <w:pBdr/>
              <w:spacing w:after="120" w:before="120" w:line="312" w:lineRule="auto"/>
              <w:ind w:hanging="11" w:left="0"/>
              <w:rPr>
                <w:rFonts w:ascii="Calibri" w:hAnsi="Calibri" w:cs="Calibri" w:asciiTheme="minorHAnsi" w:hAnsiTheme="minorHAnsi" w:cstheme="minorHAnsi"/>
                <w:i/>
                <w:iCs/>
                <w:sz w:val="20"/>
                <w:szCs w:val="20"/>
              </w:rPr>
            </w:pPr>
            <w:r>
              <w:rPr>
                <w:rFonts w:cs="Calibri" w:cstheme="minorHAnsi"/>
                <w:i/>
                <w:iCs/>
                <w:sz w:val="20"/>
                <w:szCs w:val="20"/>
              </w:rPr>
              <w:t xml:space="preserve">[Riportare eventuali commenti e valutazioni rispetto al quesito posto]</w:t>
            </w:r>
            <w:r>
              <w:rPr>
                <w:rFonts w:ascii="Calibri" w:hAnsi="Calibri" w:cs="Calibri" w:asciiTheme="minorHAnsi" w:hAnsiTheme="minorHAnsi" w:cstheme="minorHAnsi"/>
                <w:i/>
                <w:iCs/>
                <w:sz w:val="20"/>
                <w:szCs w:val="20"/>
              </w:rPr>
            </w:r>
          </w:p>
          <w:p>
            <w:pPr>
              <w:pStyle w:val="773"/>
              <w:pBdr/>
              <w:spacing w:after="120" w:before="120" w:line="312" w:lineRule="auto"/>
              <w:ind w:hanging="11" w:left="0"/>
              <w:rPr>
                <w:rFonts w:ascii="Calibri" w:hAnsi="Calibri" w:cs="Calibri" w:asciiTheme="minorHAnsi" w:hAnsiTheme="minorHAnsi" w:cstheme="minorHAnsi"/>
                <w:i/>
                <w:iCs/>
              </w:rPr>
            </w:pPr>
            <w:r>
              <w:rPr>
                <w:rFonts w:cs="Calibri" w:cstheme="minorHAnsi"/>
                <w:i/>
                <w:iCs/>
              </w:rPr>
            </w:r>
            <w:r>
              <w:rPr>
                <w:rFonts w:ascii="Calibri" w:hAnsi="Calibri" w:cs="Calibri" w:asciiTheme="minorHAnsi" w:hAnsiTheme="minorHAnsi" w:cstheme="minorHAnsi"/>
                <w:i/>
                <w:iCs/>
              </w:rPr>
            </w:r>
          </w:p>
        </w:tc>
      </w:tr>
    </w:tbl>
    <w:p>
      <w:pPr>
        <w:pStyle w:val="773"/>
        <w:numPr>
          <w:ilvl w:val="0"/>
          <w:numId w:val="5"/>
        </w:numPr>
        <w:pBdr/>
        <w:spacing w:after="0" w:before="120" w:line="312" w:lineRule="auto"/>
        <w:ind w:hanging="360" w:left="426"/>
        <w:rPr>
          <w:rFonts w:ascii="Calibri" w:hAnsi="Calibri" w:cs="Calibri" w:asciiTheme="minorHAnsi" w:hAnsiTheme="minorHAnsi" w:cstheme="minorHAnsi"/>
        </w:rPr>
      </w:pPr>
      <w:r>
        <w:rPr>
          <w:rFonts w:cs="Calibri" w:cstheme="minorHAnsi"/>
        </w:rPr>
        <w:t xml:space="preserve">Nel caso si decidesse di porre l’erogazione dei servizi su una determinata tratta tramite contrat</w:t>
      </w:r>
      <w:r>
        <w:rPr>
          <w:rFonts w:cs="Calibri" w:cstheme="minorHAnsi"/>
        </w:rPr>
        <w:t xml:space="preserve">to di servizio che ricomprenda tutte le corse indicate per tale tratta nella relazione allegata al presente questionario, a parere dell’operatore economico, vi sarebbero limitazioni tecniche, fisiche o economiche affinché tale modalità venisse realizzata? </w:t>
      </w:r>
      <w:r>
        <w:rPr>
          <w:rFonts w:ascii="Calibri" w:hAnsi="Calibri" w:cs="Calibri" w:asciiTheme="minorHAnsi" w:hAnsiTheme="minorHAnsi" w:cstheme="minorHAnsi"/>
        </w:rPr>
      </w:r>
    </w:p>
    <w:p>
      <w:pPr>
        <w:pStyle w:val="773"/>
        <w:pBdr/>
        <w:spacing w:after="0" w:before="120" w:line="312" w:lineRule="auto"/>
        <w:ind w:firstLine="0" w:left="426"/>
        <w:rPr>
          <w:rFonts w:ascii="Calibri" w:hAnsi="Calibri" w:cs="Calibri" w:asciiTheme="minorHAnsi" w:hAnsiTheme="minorHAnsi" w:cstheme="minorHAnsi"/>
        </w:rPr>
      </w:pPr>
      <w:r>
        <w:rPr>
          <w:rFonts w:cs="Calibri" w:cstheme="minorHAnsi"/>
        </w:rPr>
        <w:t xml:space="preserve">A titolo esemplificativo, l’operatore ritiene che la disponibilità</w:t>
      </w:r>
      <w:r>
        <w:rPr>
          <w:rFonts w:cs="Calibri" w:cstheme="minorHAnsi"/>
        </w:rPr>
        <w:t xml:space="preserve"> degli approdi, il numero di corse giornaliero, nonché il valore dei ricavi stimabili comporti che la presenza di un operatore affidatario comporti ex sé l’impossibilità di erogare servizi a libero mercato sulla medesima tratta da parte di altri operatori?</w:t>
      </w:r>
      <w:r>
        <w:rPr>
          <w:rFonts w:ascii="Calibri" w:hAnsi="Calibri" w:cs="Calibri" w:asciiTheme="minorHAnsi" w:hAnsiTheme="minorHAnsi" w:cstheme="minorHAnsi"/>
        </w:rPr>
      </w:r>
    </w:p>
    <w:p>
      <w:pPr>
        <w:pStyle w:val="697"/>
        <w:numPr>
          <w:ilvl w:val="0"/>
          <w:numId w:val="2"/>
        </w:numPr>
        <w:pBdr/>
        <w:spacing/>
        <w:ind w:hanging="11" w:left="426"/>
        <w:rPr/>
      </w:pPr>
      <w:r>
        <w:t xml:space="preserve">Allegati</w:t>
      </w:r>
      <w:r/>
    </w:p>
    <w:p>
      <w:pPr>
        <w:pStyle w:val="696"/>
        <w:pBdr/>
        <w:spacing w:after="0" w:before="240" w:line="360" w:lineRule="auto"/>
        <w:ind w:firstLine="0" w:left="0"/>
        <w:rPr>
          <w:rFonts w:ascii="Calibri" w:hAnsi="Calibri" w:cs="Calibri" w:asciiTheme="minorHAnsi" w:hAnsiTheme="minorHAnsi" w:cstheme="minorHAnsi"/>
          <w:lang w:eastAsia="en-US"/>
        </w:rPr>
      </w:pPr>
      <w:r>
        <w:rPr>
          <w:rFonts w:cs="Calibri" w:cstheme="minorHAnsi"/>
        </w:rPr>
        <w:t xml:space="preserve">Si allega al presente questionario la “Relazione generale pro</w:t>
      </w:r>
      <w:r>
        <w:rPr>
          <w:rFonts w:cs="Calibri" w:cstheme="minorHAnsi"/>
        </w:rPr>
        <w:t xml:space="preserve">pedeutica alla procedura di verifica del mercato dei servizi di trasporto pubblico marittimi in continuità territoriale con le isole dell’Arcipelago toscano” ai sensi della delibera dell’Autorità di Regolazione dei Trasporti n. 22/2019, Titolo I, Misura 2.</w:t>
      </w:r>
      <w:r>
        <w:rPr>
          <w:rFonts w:ascii="Calibri" w:hAnsi="Calibri" w:cs="Calibri" w:asciiTheme="minorHAnsi" w:hAnsiTheme="minorHAnsi" w:cstheme="minorHAnsi"/>
          <w:lang w:eastAsia="en-US"/>
        </w:rPr>
      </w:r>
    </w:p>
    <w:p>
      <w:pPr>
        <w:pStyle w:val="696"/>
        <w:pBdr/>
        <w:spacing w:after="120" w:before="0"/>
        <w:ind w:firstLine="0" w:left="0"/>
        <w:rPr>
          <w:rFonts w:ascii="Calibri" w:hAnsi="Calibri" w:cs="Calibri" w:asciiTheme="minorHAnsi" w:hAnsiTheme="minorHAnsi" w:cstheme="minorHAnsi"/>
          <w:lang w:eastAsia="en-US"/>
        </w:rPr>
      </w:pPr>
      <w:r/>
      <w:r>
        <w:rPr>
          <w:rFonts w:ascii="Calibri" w:hAnsi="Calibri" w:cs="Calibri" w:asciiTheme="minorHAnsi" w:hAnsiTheme="minorHAnsi" w:cstheme="minorHAnsi"/>
          <w:lang w:eastAsia="en-US"/>
        </w:rPr>
      </w:r>
    </w:p>
    <w:sectPr>
      <w:headerReference w:type="default" r:id="rId9"/>
      <w:footerReference w:type="default" r:id="rId11"/>
      <w:footnotePr/>
      <w:endnotePr/>
      <w:type w:val="nextPage"/>
      <w:pgSz w:h="16838" w:orient="landscape" w:w="11906"/>
      <w:pgMar w:top="1985" w:right="1134" w:bottom="1134" w:left="1134" w:header="708" w:footer="708" w:gutter="0"/>
      <w:pgNumType w:start="1"/>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Symbol">
    <w:panose1 w:val="05050102010706020507"/>
  </w:font>
  <w:font w:name="Wingdings">
    <w:panose1 w:val="05000000000000000000"/>
  </w:font>
  <w:font w:name="Liberation Sans">
    <w:panose1 w:val="020B0604020202020204"/>
  </w:font>
  <w:font w:name="Segoe UI">
    <w:panose1 w:val="020B0502040204020203"/>
  </w:font>
  <w:font w:name="Arial Narrow">
    <w:panose1 w:val="020B0604020202020204"/>
  </w:font>
  <w:font w:name="Microsoft YaHei">
    <w:panose1 w:val="020B0503020204020204"/>
  </w:font>
  <w:font w:name="Times New Roman">
    <w:panose1 w:val="02020603050405020304"/>
  </w:font>
  <w:font w:name="Calibri Light">
    <w:panose1 w:val="020F0302020204030204"/>
  </w:font>
  <w:font w:name="Century Gothic">
    <w:panose1 w:val="020B0503020204020204"/>
  </w:font>
  <w:font w:name="Calibri">
    <w:panose1 w:val="020F050202020403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9"/>
      <w:pBdr/>
      <w:spacing/>
      <w:ind/>
      <w:jc w:val="right"/>
      <w:rPr/>
    </w:pPr>
    <w:r/>
    <w:r/>
  </w:p>
  <w:p>
    <w:pPr>
      <w:pStyle w:val="779"/>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9"/>
      <w:pBdr/>
      <w:spacing/>
      <w:ind/>
      <w:jc w:val="center"/>
      <w:rPr>
        <w:sz w:val="18"/>
      </w:rPr>
    </w:pPr>
    <w:r>
      <w:fldChar w:fldCharType="begin"/>
    </w:r>
    <w:r>
      <w:instrText xml:space="preserve"> PAGE </w:instrText>
    </w:r>
    <w:r>
      <w:fldChar w:fldCharType="separate"/>
    </w:r>
    <w:r>
      <w:t xml:space="preserve">13</w:t>
    </w:r>
    <w:r>
      <w:fldChar w:fldCharType="end"/>
    </w:r>
    <w:r>
      <w:rPr>
        <w:sz w:val="18"/>
      </w:rPr>
    </w:r>
  </w:p>
  <w:p>
    <w:pPr>
      <w:pStyle w:val="779"/>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8"/>
      <w:pBdr/>
      <w:spacing/>
      <w:ind/>
      <w:rPr>
        <w:color w:val="808080" w:themeColor="background1" w:themeShade="80"/>
        <w:sz w:val="16"/>
        <w:szCs w:val="20"/>
      </w:rPr>
    </w:pPr>
    <w:r>
      <w:rPr>
        <w:color w:val="808080" w:themeColor="background1" w:themeShade="80"/>
        <w:sz w:val="16"/>
        <w:szCs w:val="20"/>
      </w:rPr>
      <w:t xml:space="preserve">VERIFICA DI MERCATO PER LA REALIZZAZIONE DEI SERVIZI DI COLLEGAMENTO MARITTIMO CON LE ISOLE DELL’ARCIPELAGO TOSCANO, ATTRAVERSO NAVI ED UNITÀ VELOCI, AI SENSI DELLA MISURA 2, PARAGRAFO 4 DELLA DELIBERA AUTORITÀ REGOLAZIONE TRASPORTI N. 22/2019</w:t>
    </w:r>
    <w:r>
      <w:rPr>
        <w:color w:val="808080" w:themeColor="background1" w:themeShade="80"/>
        <w:sz w:val="16"/>
        <w:szCs w:val="20"/>
      </w:rPr>
    </w:r>
  </w:p>
  <w:p>
    <w:pPr>
      <w:pStyle w:val="778"/>
      <w:pBdr/>
      <w:spacing/>
      <w:ind w:hanging="11" w:left="0"/>
      <w:jc w:val="center"/>
      <w:rPr>
        <w:color w:val="808080" w:themeColor="background1" w:themeShade="80"/>
        <w:sz w:val="20"/>
      </w:rPr>
    </w:pPr>
    <w:r>
      <mc:AlternateContent>
        <mc:Choice Requires="wpg">
          <w:drawing>
            <wp:inline xmlns:wp="http://schemas.openxmlformats.org/drawingml/2006/wordprocessingDrawing" distT="0" distB="0" distL="0" distR="0">
              <wp:extent cx="1270" cy="19685"/>
              <wp:effectExtent l="0" t="0" r="0" b="0"/>
              <wp:docPr id="1" name=""/>
              <wp:cNvGraphicFramePr/>
              <a:graphic xmlns:a="http://schemas.openxmlformats.org/drawingml/2006/main">
                <a:graphicData uri="http://schemas.microsoft.com/office/word/2010/wordprocessingShape">
                  <wps:wsp>
                    <wps:cNvPr id="0" name=""/>
                    <wps:cNvSpPr/>
                    <wps:spPr bwMode="auto">
                      <a:xfrm>
                        <a:off x="0" y="0"/>
                        <a:ext cx="720" cy="19080"/>
                      </a:xfrm>
                      <a:prstGeom prst="rect">
                        <a:avLst/>
                      </a:prstGeom>
                      <a:solidFill>
                        <a:srgbClr val="A0A0A0"/>
                      </a:solidFill>
                      <a:ln>
                        <a:noFill/>
                      </a:ln>
                    </wps:spPr>
                    <wps:style>
                      <a:lnRef idx="0"/>
                      <a:fillRef idx="0"/>
                      <a:effectRef idx="0"/>
                      <a:fontRef idx="minor"/>
                    </wps:style>
                    <wps:bodyPr rot="0">
                      <a:prstTxWarp prst="textNoShape">
                        <a:avLst/>
                      </a:prstTxWarp>
                      <a:noAutofit/>
                    </wps:bodyPr>
                  </wps:wsp>
                </a:graphicData>
              </a:graphic>
            </wp:inline>
          </w:drawing>
        </mc:Choice>
        <mc:Fallback>
          <w:pict>
            <v:shape id="shape 0" o:spid="_x0000_s0" o:spt="1" type="#_x0000_t1" style="width:0.10pt;height:1.55pt;mso-wrap-distance-left:0.00pt;mso-wrap-distance-top:0.00pt;mso-wrap-distance-right:0.00pt;mso-wrap-distance-bottom:0.00pt;visibility:visible;" fillcolor="#A0A0A0" stroked="f"/>
          </w:pict>
        </mc:Fallback>
      </mc:AlternateContent>
    </w:r>
    <w:r>
      <w:rPr>
        <w:color w:val="808080" w:themeColor="background1" w:themeShade="80"/>
        <w:sz w:val="20"/>
      </w:rPr>
    </w:r>
  </w:p>
  <w:p>
    <w:pPr>
      <w:pStyle w:val="778"/>
      <w:pBdr/>
      <w:spacing/>
      <w:ind w:hanging="11" w:left="0"/>
      <w:jc w:val="center"/>
      <w:rPr/>
    </w:pPr>
    <w:r>
      <w:rPr>
        <w:color w:val="808080" w:themeColor="background1" w:themeShade="80"/>
        <w:sz w:val="20"/>
      </w:rPr>
      <w:t xml:space="preserve">Questionario finalizzato alla rilevazione dell’interesse delle imprese di navigazione</w:t>
    </w:r>
    <w:r>
      <w:t xml:space="preserve"> </w:t>
    </w:r>
    <w:r/>
  </w:p>
  <w:p>
    <w:pPr>
      <w:pStyle w:val="778"/>
      <w:pBdr/>
      <w:spacing/>
      <w:ind w:firstLine="0" w:left="0"/>
      <w:rPr>
        <w:color w:val="808080" w:themeColor="background1" w:themeShade="80"/>
        <w:sz w:val="20"/>
      </w:rPr>
    </w:pPr>
    <w:r>
      <w:rPr>
        <w:color w:val="808080" w:themeColor="background1" w:themeShade="80"/>
        <w:sz w:val="20"/>
      </w:rPr>
    </w:r>
    <w:r>
      <w:rPr>
        <w:color w:val="808080" w:themeColor="background1" w:themeShade="80"/>
        <w:sz w:val="20"/>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tabs>
          <w:tab w:val="num" w:leader="none" w:pos="0"/>
        </w:tabs>
        <w:spacing/>
        <w:ind w:hanging="432" w:left="853"/>
      </w:pPr>
      <w:pStyle w:val="697"/>
      <w:rPr/>
      <w:start w:val="1"/>
      <w:suff w:val="space"/>
    </w:lvl>
    <w:lvl w:ilvl="1">
      <w:isLgl w:val="false"/>
      <w:lvlJc w:val="left"/>
      <w:lvlText w:val="%1.%2"/>
      <w:numFmt w:val="decimal"/>
      <w:pPr>
        <w:pBdr/>
        <w:tabs>
          <w:tab w:val="num" w:leader="none" w:pos="0"/>
        </w:tabs>
        <w:spacing/>
        <w:ind w:hanging="576" w:left="997"/>
      </w:pPr>
      <w:pStyle w:val="698"/>
      <w:rPr/>
      <w:start w:val="1"/>
      <w:suff w:val="space"/>
    </w:lvl>
    <w:lvl w:ilvl="2">
      <w:isLgl w:val="false"/>
      <w:lvlJc w:val="left"/>
      <w:lvlText w:val="%1.%2.%3"/>
      <w:numFmt w:val="decimal"/>
      <w:pPr>
        <w:pBdr/>
        <w:tabs>
          <w:tab w:val="num" w:leader="none" w:pos="0"/>
        </w:tabs>
        <w:spacing/>
        <w:ind w:hanging="720" w:left="1141"/>
      </w:pPr>
      <w:pStyle w:val="699"/>
      <w:rPr/>
      <w:start w:val="1"/>
      <w:suff w:val="space"/>
    </w:lvl>
    <w:lvl w:ilvl="3">
      <w:isLgl w:val="false"/>
      <w:lvlJc w:val="left"/>
      <w:lvlText w:val="%1.%2.%3.%4"/>
      <w:numFmt w:val="decimal"/>
      <w:pPr>
        <w:pBdr/>
        <w:tabs>
          <w:tab w:val="num" w:leader="none" w:pos="0"/>
        </w:tabs>
        <w:spacing/>
        <w:ind w:hanging="864" w:left="1285"/>
      </w:pPr>
      <w:pStyle w:val="700"/>
      <w:rPr/>
      <w:start w:val="1"/>
      <w:suff w:val="space"/>
    </w:lvl>
    <w:lvl w:ilvl="4">
      <w:isLgl w:val="false"/>
      <w:lvlJc w:val="left"/>
      <w:lvlText w:val="%1.%2.%3.%4.%5"/>
      <w:numFmt w:val="decimal"/>
      <w:pPr>
        <w:pBdr/>
        <w:tabs>
          <w:tab w:val="num" w:leader="none" w:pos="0"/>
        </w:tabs>
        <w:spacing/>
        <w:ind w:hanging="1008" w:left="1429"/>
      </w:pPr>
      <w:pStyle w:val="701"/>
      <w:rPr/>
      <w:start w:val="1"/>
      <w:suff w:val="space"/>
    </w:lvl>
    <w:lvl w:ilvl="5">
      <w:isLgl w:val="false"/>
      <w:lvlJc w:val="left"/>
      <w:lvlText w:val="%1.%2.%3.%4.%5.%6"/>
      <w:numFmt w:val="decimal"/>
      <w:pPr>
        <w:pBdr/>
        <w:tabs>
          <w:tab w:val="num" w:leader="none" w:pos="0"/>
        </w:tabs>
        <w:spacing/>
        <w:ind w:hanging="1152" w:left="1573"/>
      </w:pPr>
      <w:pStyle w:val="702"/>
      <w:rPr/>
      <w:start w:val="1"/>
      <w:suff w:val="space"/>
    </w:lvl>
    <w:lvl w:ilvl="6">
      <w:isLgl w:val="false"/>
      <w:lvlJc w:val="left"/>
      <w:lvlText w:val="%1.%2.%3.%4.%5.%6.%7"/>
      <w:numFmt w:val="decimal"/>
      <w:pPr>
        <w:pBdr/>
        <w:tabs>
          <w:tab w:val="num" w:leader="none" w:pos="0"/>
        </w:tabs>
        <w:spacing/>
        <w:ind w:hanging="1296" w:left="1717"/>
      </w:pPr>
      <w:pStyle w:val="703"/>
      <w:rPr/>
      <w:start w:val="1"/>
      <w:suff w:val="space"/>
    </w:lvl>
    <w:lvl w:ilvl="7">
      <w:isLgl w:val="false"/>
      <w:lvlJc w:val="left"/>
      <w:lvlText w:val="%1.%2.%3.%4.%5.%6.%7.%8"/>
      <w:numFmt w:val="decimal"/>
      <w:pPr>
        <w:pBdr/>
        <w:tabs>
          <w:tab w:val="num" w:leader="none" w:pos="0"/>
        </w:tabs>
        <w:spacing/>
        <w:ind w:hanging="1440" w:left="1861"/>
      </w:pPr>
      <w:pStyle w:val="704"/>
      <w:rPr/>
      <w:start w:val="1"/>
      <w:suff w:val="space"/>
    </w:lvl>
    <w:lvl w:ilvl="8">
      <w:isLgl w:val="false"/>
      <w:lvlJc w:val="left"/>
      <w:lvlText w:val="%1.%2.%3.%4.%5.%6.%7.%8.%9"/>
      <w:numFmt w:val="decimal"/>
      <w:pPr>
        <w:pBdr/>
        <w:tabs>
          <w:tab w:val="num" w:leader="none" w:pos="0"/>
        </w:tabs>
        <w:spacing/>
        <w:ind w:hanging="1584" w:left="2005"/>
      </w:pPr>
      <w:pStyle w:val="705"/>
      <w:rPr/>
      <w:start w:val="1"/>
      <w:suff w:val="space"/>
    </w:lvl>
  </w:abstractNum>
  <w:abstractNum w:abstractNumId="1">
    <w:lvl w:ilvl="0">
      <w:isLgl w:val="false"/>
      <w:lvlJc w:val="left"/>
      <w:lvlText w:val="%1"/>
      <w:numFmt w:val="decimal"/>
      <w:pPr>
        <w:pBdr/>
        <w:tabs>
          <w:tab w:val="num" w:leader="none" w:pos="0"/>
        </w:tabs>
        <w:spacing/>
        <w:ind w:hanging="432" w:left="853"/>
      </w:pPr>
      <w:rPr/>
      <w:start w:val="1"/>
      <w:suff w:val="space"/>
    </w:lvl>
    <w:lvl w:ilvl="1">
      <w:isLgl w:val="false"/>
      <w:lvlJc w:val="left"/>
      <w:lvlText w:val="%1.%2"/>
      <w:numFmt w:val="decimal"/>
      <w:pPr>
        <w:pBdr/>
        <w:tabs>
          <w:tab w:val="num" w:leader="none" w:pos="0"/>
        </w:tabs>
        <w:spacing/>
        <w:ind w:hanging="576" w:left="997"/>
      </w:pPr>
      <w:rPr/>
      <w:start w:val="1"/>
      <w:suff w:val="space"/>
    </w:lvl>
    <w:lvl w:ilvl="2">
      <w:isLgl w:val="false"/>
      <w:lvlJc w:val="left"/>
      <w:lvlText w:val="%1.%2.%3"/>
      <w:numFmt w:val="decimal"/>
      <w:pPr>
        <w:pBdr/>
        <w:tabs>
          <w:tab w:val="num" w:leader="none" w:pos="0"/>
        </w:tabs>
        <w:spacing/>
        <w:ind w:hanging="720" w:left="1141"/>
      </w:pPr>
      <w:rPr/>
      <w:start w:val="1"/>
      <w:suff w:val="space"/>
    </w:lvl>
    <w:lvl w:ilvl="3">
      <w:isLgl w:val="false"/>
      <w:lvlJc w:val="left"/>
      <w:lvlText w:val="%1.%2.%3.%4"/>
      <w:numFmt w:val="decimal"/>
      <w:pPr>
        <w:pBdr/>
        <w:tabs>
          <w:tab w:val="num" w:leader="none" w:pos="0"/>
        </w:tabs>
        <w:spacing/>
        <w:ind w:hanging="864" w:left="1285"/>
      </w:pPr>
      <w:rPr/>
      <w:start w:val="1"/>
      <w:suff w:val="space"/>
    </w:lvl>
    <w:lvl w:ilvl="4">
      <w:isLgl w:val="false"/>
      <w:lvlJc w:val="left"/>
      <w:lvlText w:val="%1.%2.%3.%4.%5"/>
      <w:numFmt w:val="decimal"/>
      <w:pPr>
        <w:pBdr/>
        <w:tabs>
          <w:tab w:val="num" w:leader="none" w:pos="0"/>
        </w:tabs>
        <w:spacing/>
        <w:ind w:hanging="1008" w:left="1429"/>
      </w:pPr>
      <w:rPr/>
      <w:start w:val="1"/>
      <w:suff w:val="space"/>
    </w:lvl>
    <w:lvl w:ilvl="5">
      <w:isLgl w:val="false"/>
      <w:lvlJc w:val="left"/>
      <w:lvlText w:val="%1.%2.%3.%4.%5.%6"/>
      <w:numFmt w:val="decimal"/>
      <w:pPr>
        <w:pBdr/>
        <w:tabs>
          <w:tab w:val="num" w:leader="none" w:pos="0"/>
        </w:tabs>
        <w:spacing/>
        <w:ind w:hanging="1152" w:left="1573"/>
      </w:pPr>
      <w:rPr/>
      <w:start w:val="1"/>
      <w:suff w:val="space"/>
    </w:lvl>
    <w:lvl w:ilvl="6">
      <w:isLgl w:val="false"/>
      <w:lvlJc w:val="left"/>
      <w:lvlText w:val="%1.%2.%3.%4.%5.%6.%7"/>
      <w:numFmt w:val="decimal"/>
      <w:pPr>
        <w:pBdr/>
        <w:tabs>
          <w:tab w:val="num" w:leader="none" w:pos="0"/>
        </w:tabs>
        <w:spacing/>
        <w:ind w:hanging="1296" w:left="1717"/>
      </w:pPr>
      <w:rPr/>
      <w:start w:val="1"/>
      <w:suff w:val="space"/>
    </w:lvl>
    <w:lvl w:ilvl="7">
      <w:isLgl w:val="false"/>
      <w:lvlJc w:val="left"/>
      <w:lvlText w:val="%1.%2.%3.%4.%5.%6.%7.%8"/>
      <w:numFmt w:val="decimal"/>
      <w:pPr>
        <w:pBdr/>
        <w:tabs>
          <w:tab w:val="num" w:leader="none" w:pos="0"/>
        </w:tabs>
        <w:spacing/>
        <w:ind w:hanging="1440" w:left="1861"/>
      </w:pPr>
      <w:rPr/>
      <w:start w:val="1"/>
      <w:suff w:val="space"/>
    </w:lvl>
    <w:lvl w:ilvl="8">
      <w:isLgl w:val="false"/>
      <w:lvlJc w:val="left"/>
      <w:lvlText w:val="%1.%2.%3.%4.%5.%6.%7.%8.%9"/>
      <w:numFmt w:val="decimal"/>
      <w:pPr>
        <w:pBdr/>
        <w:tabs>
          <w:tab w:val="num" w:leader="none" w:pos="0"/>
        </w:tabs>
        <w:spacing/>
        <w:ind w:hanging="1584" w:left="2005"/>
      </w:pPr>
      <w:rPr/>
      <w:start w:val="1"/>
      <w:suff w:val="space"/>
    </w:lvl>
  </w:abstractNum>
  <w:abstractNum w:abstractNumId="2">
    <w:lvl w:ilvl="0">
      <w:isLgl w:val="false"/>
      <w:lvlJc w:val="left"/>
      <w:lvlText w:val="%1."/>
      <w:numFmt w:val="upperLetter"/>
      <w:pPr>
        <w:pBdr/>
        <w:tabs>
          <w:tab w:val="num" w:leader="none" w:pos="0"/>
        </w:tabs>
        <w:spacing/>
        <w:ind w:hanging="360" w:left="360"/>
      </w:pPr>
      <w:rPr>
        <w:i/>
      </w:rPr>
      <w:start w:val="1"/>
      <w:suff w:val="space"/>
    </w:lvl>
    <w:lvl w:ilvl="1">
      <w:isLgl w:val="false"/>
      <w:lvlJc w:val="left"/>
      <w:lvlText w:val="%2."/>
      <w:numFmt w:val="lowerLetter"/>
      <w:pPr>
        <w:pBdr/>
        <w:tabs>
          <w:tab w:val="num" w:leader="none" w:pos="0"/>
        </w:tabs>
        <w:spacing/>
        <w:ind w:hanging="360" w:left="1440"/>
      </w:pPr>
      <w:rPr>
        <w:rFonts w:cs="Times New Roman"/>
      </w:rPr>
      <w:start w:val="1"/>
      <w:suff w:val="space"/>
    </w:lvl>
    <w:lvl w:ilvl="2">
      <w:isLgl w:val="false"/>
      <w:lvlJc w:val="right"/>
      <w:lvlText w:val="%3."/>
      <w:numFmt w:val="lowerRoman"/>
      <w:pPr>
        <w:pBdr/>
        <w:tabs>
          <w:tab w:val="num" w:leader="none" w:pos="0"/>
        </w:tabs>
        <w:spacing/>
        <w:ind w:hanging="180" w:left="2160"/>
      </w:pPr>
      <w:rPr>
        <w:rFonts w:cs="Times New Roman"/>
      </w:rPr>
      <w:start w:val="1"/>
      <w:suff w:val="space"/>
    </w:lvl>
    <w:lvl w:ilvl="3">
      <w:isLgl w:val="false"/>
      <w:lvlJc w:val="left"/>
      <w:lvlText w:val="%4."/>
      <w:numFmt w:val="decimal"/>
      <w:pPr>
        <w:pBdr/>
        <w:tabs>
          <w:tab w:val="num" w:leader="none" w:pos="0"/>
        </w:tabs>
        <w:spacing/>
        <w:ind w:hanging="360" w:left="2880"/>
      </w:pPr>
      <w:rPr>
        <w:rFonts w:cs="Times New Roman"/>
      </w:rPr>
      <w:start w:val="1"/>
      <w:suff w:val="space"/>
    </w:lvl>
    <w:lvl w:ilvl="4">
      <w:isLgl w:val="false"/>
      <w:lvlJc w:val="left"/>
      <w:lvlText w:val="%5."/>
      <w:numFmt w:val="lowerLetter"/>
      <w:pPr>
        <w:pBdr/>
        <w:tabs>
          <w:tab w:val="num" w:leader="none" w:pos="0"/>
        </w:tabs>
        <w:spacing/>
        <w:ind w:hanging="360" w:left="3600"/>
      </w:pPr>
      <w:rPr>
        <w:rFonts w:cs="Times New Roman"/>
      </w:rPr>
      <w:start w:val="1"/>
      <w:suff w:val="space"/>
    </w:lvl>
    <w:lvl w:ilvl="5">
      <w:isLgl w:val="false"/>
      <w:lvlJc w:val="right"/>
      <w:lvlText w:val="%6."/>
      <w:numFmt w:val="lowerRoman"/>
      <w:pPr>
        <w:pBdr/>
        <w:tabs>
          <w:tab w:val="num" w:leader="none" w:pos="0"/>
        </w:tabs>
        <w:spacing/>
        <w:ind w:hanging="180" w:left="4320"/>
      </w:pPr>
      <w:rPr>
        <w:rFonts w:cs="Times New Roman"/>
      </w:rPr>
      <w:start w:val="1"/>
      <w:suff w:val="space"/>
    </w:lvl>
    <w:lvl w:ilvl="6">
      <w:isLgl w:val="false"/>
      <w:lvlJc w:val="left"/>
      <w:lvlText w:val="%7."/>
      <w:numFmt w:val="decimal"/>
      <w:pPr>
        <w:pBdr/>
        <w:tabs>
          <w:tab w:val="num" w:leader="none" w:pos="0"/>
        </w:tabs>
        <w:spacing/>
        <w:ind w:hanging="360" w:left="5040"/>
      </w:pPr>
      <w:rPr>
        <w:rFonts w:cs="Times New Roman"/>
      </w:rPr>
      <w:start w:val="1"/>
      <w:suff w:val="space"/>
    </w:lvl>
    <w:lvl w:ilvl="7">
      <w:isLgl w:val="false"/>
      <w:lvlJc w:val="left"/>
      <w:lvlText w:val="%8."/>
      <w:numFmt w:val="lowerLetter"/>
      <w:pPr>
        <w:pBdr/>
        <w:tabs>
          <w:tab w:val="num" w:leader="none" w:pos="0"/>
        </w:tabs>
        <w:spacing/>
        <w:ind w:hanging="360" w:left="5760"/>
      </w:pPr>
      <w:rPr>
        <w:rFonts w:cs="Times New Roman"/>
      </w:rPr>
      <w:start w:val="1"/>
      <w:suff w:val="space"/>
    </w:lvl>
    <w:lvl w:ilvl="8">
      <w:isLgl w:val="false"/>
      <w:lvlJc w:val="right"/>
      <w:lvlText w:val="%9."/>
      <w:numFmt w:val="lowerRoman"/>
      <w:pPr>
        <w:pBdr/>
        <w:tabs>
          <w:tab w:val="num" w:leader="none" w:pos="0"/>
        </w:tabs>
        <w:spacing/>
        <w:ind w:hanging="180" w:left="6480"/>
      </w:pPr>
      <w:rPr>
        <w:rFonts w:cs="Times New Roman"/>
      </w:rPr>
      <w:start w:val="1"/>
      <w:suff w:val="space"/>
    </w:lvl>
  </w:abstractNum>
  <w:abstractNum w:abstractNumId="3">
    <w:lvl w:ilvl="0">
      <w:isLgl w:val="false"/>
      <w:lvlJc w:val="left"/>
      <w:lvlText w:val="%1."/>
      <w:numFmt w:val="decimal"/>
      <w:pPr>
        <w:pBdr/>
        <w:tabs>
          <w:tab w:val="num" w:leader="none" w:pos="0"/>
        </w:tabs>
        <w:spacing/>
        <w:ind w:hanging="360" w:left="720"/>
      </w:pPr>
      <w:rPr>
        <w:rFonts w:cs="Times New Roman"/>
      </w:rPr>
      <w:start w:val="1"/>
      <w:suff w:val="space"/>
    </w:lvl>
    <w:lvl w:ilvl="1">
      <w:isLgl w:val="false"/>
      <w:lvlJc w:val="left"/>
      <w:lvlText w:val="%2."/>
      <w:numFmt w:val="lowerLetter"/>
      <w:pPr>
        <w:pBdr/>
        <w:tabs>
          <w:tab w:val="num" w:leader="none" w:pos="0"/>
        </w:tabs>
        <w:spacing/>
        <w:ind w:hanging="360" w:left="785"/>
      </w:pPr>
      <w:rPr>
        <w:rFonts w:cs="Times New Roman"/>
        <w:b/>
        <w:bCs/>
      </w:rPr>
      <w:start w:val="1"/>
      <w:suff w:val="space"/>
    </w:lvl>
    <w:lvl w:ilvl="2">
      <w:isLgl w:val="false"/>
      <w:lvlJc w:val="right"/>
      <w:lvlText w:val="%3."/>
      <w:numFmt w:val="lowerRoman"/>
      <w:pPr>
        <w:pBdr/>
        <w:tabs>
          <w:tab w:val="num" w:leader="none" w:pos="0"/>
        </w:tabs>
        <w:spacing/>
        <w:ind w:hanging="180" w:left="2160"/>
      </w:pPr>
      <w:rPr>
        <w:rFonts w:cs="Times New Roman"/>
      </w:rPr>
      <w:start w:val="1"/>
      <w:suff w:val="space"/>
    </w:lvl>
    <w:lvl w:ilvl="3">
      <w:isLgl w:val="false"/>
      <w:lvlJc w:val="left"/>
      <w:lvlText w:val="%4."/>
      <w:numFmt w:val="decimal"/>
      <w:pPr>
        <w:pBdr/>
        <w:tabs>
          <w:tab w:val="num" w:leader="none" w:pos="0"/>
        </w:tabs>
        <w:spacing/>
        <w:ind w:hanging="360" w:left="2880"/>
      </w:pPr>
      <w:rPr>
        <w:rFonts w:cs="Times New Roman"/>
      </w:rPr>
      <w:start w:val="1"/>
      <w:suff w:val="space"/>
    </w:lvl>
    <w:lvl w:ilvl="4">
      <w:isLgl w:val="false"/>
      <w:lvlJc w:val="left"/>
      <w:lvlText w:val="%5."/>
      <w:numFmt w:val="lowerLetter"/>
      <w:pPr>
        <w:pBdr/>
        <w:tabs>
          <w:tab w:val="num" w:leader="none" w:pos="0"/>
        </w:tabs>
        <w:spacing/>
        <w:ind w:hanging="360" w:left="3600"/>
      </w:pPr>
      <w:rPr>
        <w:rFonts w:cs="Times New Roman"/>
      </w:rPr>
      <w:start w:val="1"/>
      <w:suff w:val="space"/>
    </w:lvl>
    <w:lvl w:ilvl="5">
      <w:isLgl w:val="false"/>
      <w:lvlJc w:val="right"/>
      <w:lvlText w:val="%6."/>
      <w:numFmt w:val="lowerRoman"/>
      <w:pPr>
        <w:pBdr/>
        <w:tabs>
          <w:tab w:val="num" w:leader="none" w:pos="0"/>
        </w:tabs>
        <w:spacing/>
        <w:ind w:hanging="180" w:left="4320"/>
      </w:pPr>
      <w:rPr>
        <w:rFonts w:cs="Times New Roman"/>
      </w:rPr>
      <w:start w:val="1"/>
      <w:suff w:val="space"/>
    </w:lvl>
    <w:lvl w:ilvl="6">
      <w:isLgl w:val="false"/>
      <w:lvlJc w:val="left"/>
      <w:lvlText w:val="%7."/>
      <w:numFmt w:val="decimal"/>
      <w:pPr>
        <w:pBdr/>
        <w:tabs>
          <w:tab w:val="num" w:leader="none" w:pos="0"/>
        </w:tabs>
        <w:spacing/>
        <w:ind w:hanging="360" w:left="5040"/>
      </w:pPr>
      <w:rPr>
        <w:rFonts w:cs="Times New Roman"/>
      </w:rPr>
      <w:start w:val="1"/>
      <w:suff w:val="space"/>
    </w:lvl>
    <w:lvl w:ilvl="7">
      <w:isLgl w:val="false"/>
      <w:lvlJc w:val="left"/>
      <w:lvlText w:val="%8."/>
      <w:numFmt w:val="lowerLetter"/>
      <w:pPr>
        <w:pBdr/>
        <w:tabs>
          <w:tab w:val="num" w:leader="none" w:pos="0"/>
        </w:tabs>
        <w:spacing/>
        <w:ind w:hanging="360" w:left="5760"/>
      </w:pPr>
      <w:rPr>
        <w:rFonts w:cs="Times New Roman"/>
      </w:rPr>
      <w:start w:val="1"/>
      <w:suff w:val="space"/>
    </w:lvl>
    <w:lvl w:ilvl="8">
      <w:isLgl w:val="false"/>
      <w:lvlJc w:val="right"/>
      <w:lvlText w:val="%9."/>
      <w:numFmt w:val="lowerRoman"/>
      <w:pPr>
        <w:pBdr/>
        <w:tabs>
          <w:tab w:val="num" w:leader="none" w:pos="0"/>
        </w:tabs>
        <w:spacing/>
        <w:ind w:hanging="180" w:left="6480"/>
      </w:pPr>
      <w:rPr>
        <w:rFonts w:cs="Times New Roman"/>
      </w:rPr>
      <w:start w:val="1"/>
      <w:suff w:val="space"/>
    </w:lvl>
  </w:abstractNum>
  <w:abstractNum w:abstractNumId="4">
    <w:lvl w:ilvl="0">
      <w:isLgl w:val="false"/>
      <w:lvlJc w:val="left"/>
      <w:lvlText w:val=""/>
      <w:numFmt w:val="bullet"/>
      <w:pPr>
        <w:pBdr/>
        <w:tabs>
          <w:tab w:val="num" w:leader="none" w:pos="0"/>
        </w:tabs>
        <w:spacing/>
        <w:ind w:hanging="360" w:left="2292"/>
      </w:pPr>
      <w:rPr>
        <w:rFonts w:hint="default" w:ascii="Symbol" w:hAnsi="Symbol" w:cs="Symbol"/>
      </w:rPr>
      <w:start w:val="1"/>
      <w:suff w:val="space"/>
    </w:lvl>
    <w:lvl w:ilvl="1">
      <w:isLgl w:val="false"/>
      <w:lvlJc w:val="left"/>
      <w:lvlText w:val="o"/>
      <w:numFmt w:val="bullet"/>
      <w:pPr>
        <w:pBdr/>
        <w:tabs>
          <w:tab w:val="num" w:leader="none" w:pos="0"/>
        </w:tabs>
        <w:spacing/>
        <w:ind w:hanging="360" w:left="3012"/>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3732"/>
      </w:pPr>
      <w:rPr>
        <w:rFonts w:hint="default" w:ascii="Wingdings" w:hAnsi="Wingdings" w:cs="Wingdings"/>
      </w:rPr>
      <w:start w:val="1"/>
      <w:suff w:val="space"/>
    </w:lvl>
    <w:lvl w:ilvl="3">
      <w:isLgl w:val="false"/>
      <w:lvlJc w:val="left"/>
      <w:lvlText w:val=""/>
      <w:numFmt w:val="bullet"/>
      <w:pPr>
        <w:pBdr/>
        <w:tabs>
          <w:tab w:val="num" w:leader="none" w:pos="0"/>
        </w:tabs>
        <w:spacing/>
        <w:ind w:hanging="360" w:left="4452"/>
      </w:pPr>
      <w:rPr>
        <w:rFonts w:hint="default" w:ascii="Symbol" w:hAnsi="Symbol" w:cs="Symbol"/>
      </w:rPr>
      <w:start w:val="1"/>
      <w:suff w:val="space"/>
    </w:lvl>
    <w:lvl w:ilvl="4">
      <w:isLgl w:val="false"/>
      <w:lvlJc w:val="left"/>
      <w:lvlText w:val="o"/>
      <w:numFmt w:val="bullet"/>
      <w:pPr>
        <w:pBdr/>
        <w:tabs>
          <w:tab w:val="num" w:leader="none" w:pos="0"/>
        </w:tabs>
        <w:spacing/>
        <w:ind w:hanging="360" w:left="5172"/>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5892"/>
      </w:pPr>
      <w:rPr>
        <w:rFonts w:hint="default" w:ascii="Wingdings" w:hAnsi="Wingdings" w:cs="Wingdings"/>
      </w:rPr>
      <w:start w:val="1"/>
      <w:suff w:val="space"/>
    </w:lvl>
    <w:lvl w:ilvl="6">
      <w:isLgl w:val="false"/>
      <w:lvlJc w:val="left"/>
      <w:lvlText w:val=""/>
      <w:numFmt w:val="bullet"/>
      <w:pPr>
        <w:pBdr/>
        <w:tabs>
          <w:tab w:val="num" w:leader="none" w:pos="0"/>
        </w:tabs>
        <w:spacing/>
        <w:ind w:hanging="360" w:left="6612"/>
      </w:pPr>
      <w:rPr>
        <w:rFonts w:hint="default" w:ascii="Symbol" w:hAnsi="Symbol" w:cs="Symbol"/>
      </w:rPr>
      <w:start w:val="1"/>
      <w:suff w:val="space"/>
    </w:lvl>
    <w:lvl w:ilvl="7">
      <w:isLgl w:val="false"/>
      <w:lvlJc w:val="left"/>
      <w:lvlText w:val="o"/>
      <w:numFmt w:val="bullet"/>
      <w:pPr>
        <w:pBdr/>
        <w:tabs>
          <w:tab w:val="num" w:leader="none" w:pos="0"/>
        </w:tabs>
        <w:spacing/>
        <w:ind w:hanging="360" w:left="7332"/>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8052"/>
      </w:pPr>
      <w:rPr>
        <w:rFonts w:hint="default" w:ascii="Wingdings" w:hAnsi="Wingdings" w:cs="Wingdings"/>
      </w:rPr>
      <w:start w:val="1"/>
      <w:suff w:val="space"/>
    </w:lvl>
  </w:abstractNum>
  <w:abstractNum w:abstractNumId="5">
    <w:lvl w:ilvl="0">
      <w:isLgl w:val="false"/>
      <w:lvlJc w:val="left"/>
      <w:lvlText w:val="‐"/>
      <w:numFmt w:val="bullet"/>
      <w:pPr>
        <w:pBdr/>
        <w:tabs>
          <w:tab w:val="num" w:leader="none" w:pos="0"/>
        </w:tabs>
        <w:spacing/>
        <w:ind w:hanging="360" w:left="1542"/>
      </w:pPr>
      <w:rPr>
        <w:rFonts w:hint="default" w:ascii="Calibri" w:hAnsi="Calibri" w:cs="Calibri"/>
      </w:rPr>
      <w:start w:val="1"/>
      <w:suff w:val="space"/>
    </w:lvl>
    <w:lvl w:ilvl="1">
      <w:isLgl w:val="false"/>
      <w:lvlJc w:val="left"/>
      <w:lvlText w:val="o"/>
      <w:numFmt w:val="bullet"/>
      <w:pPr>
        <w:pBdr/>
        <w:tabs>
          <w:tab w:val="num" w:leader="none" w:pos="0"/>
        </w:tabs>
        <w:spacing/>
        <w:ind w:hanging="360" w:left="2262"/>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982"/>
      </w:pPr>
      <w:rPr>
        <w:rFonts w:hint="default" w:ascii="Wingdings" w:hAnsi="Wingdings" w:cs="Wingdings"/>
      </w:rPr>
      <w:start w:val="1"/>
      <w:suff w:val="space"/>
    </w:lvl>
    <w:lvl w:ilvl="3">
      <w:isLgl w:val="false"/>
      <w:lvlJc w:val="left"/>
      <w:lvlText w:val=""/>
      <w:numFmt w:val="bullet"/>
      <w:pPr>
        <w:pBdr/>
        <w:tabs>
          <w:tab w:val="num" w:leader="none" w:pos="0"/>
        </w:tabs>
        <w:spacing/>
        <w:ind w:hanging="360" w:left="3702"/>
      </w:pPr>
      <w:rPr>
        <w:rFonts w:hint="default" w:ascii="Symbol" w:hAnsi="Symbol" w:cs="Symbol"/>
      </w:rPr>
      <w:start w:val="1"/>
      <w:suff w:val="space"/>
    </w:lvl>
    <w:lvl w:ilvl="4">
      <w:isLgl w:val="false"/>
      <w:lvlJc w:val="left"/>
      <w:lvlText w:val="o"/>
      <w:numFmt w:val="bullet"/>
      <w:pPr>
        <w:pBdr/>
        <w:tabs>
          <w:tab w:val="num" w:leader="none" w:pos="0"/>
        </w:tabs>
        <w:spacing/>
        <w:ind w:hanging="360" w:left="4422"/>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5142"/>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862"/>
      </w:pPr>
      <w:rPr>
        <w:rFonts w:hint="default" w:ascii="Symbol" w:hAnsi="Symbol" w:cs="Symbol"/>
      </w:rPr>
      <w:start w:val="1"/>
      <w:suff w:val="space"/>
    </w:lvl>
    <w:lvl w:ilvl="7">
      <w:isLgl w:val="false"/>
      <w:lvlJc w:val="left"/>
      <w:lvlText w:val="o"/>
      <w:numFmt w:val="bullet"/>
      <w:pPr>
        <w:pBdr/>
        <w:tabs>
          <w:tab w:val="num" w:leader="none" w:pos="0"/>
        </w:tabs>
        <w:spacing/>
        <w:ind w:hanging="360" w:left="6582"/>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7302"/>
      </w:pPr>
      <w:rPr>
        <w:rFonts w:hint="default" w:ascii="Wingdings" w:hAnsi="Wingdings" w:cs="Wingdings"/>
      </w:rPr>
      <w:start w:val="1"/>
      <w:suff w:val="space"/>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autoHyphenation w:val="true"/>
  <w:hyphenationZone w:val="283"/>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Cs w:val="22"/>
        <w:lang w:val="it-IT" w:eastAsia="en-US"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febf6"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febf6"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cPr>
      <w:tcBorders/>
    </w:tcPr>
    <w:tblStylePr w:type="band1Horz">
      <w:pPr>
        <w:pBdr/>
        <w:spacing/>
        <w:ind/>
      </w:pPr>
      <w:tblPr>
        <w:tblBorders/>
      </w:tblPr>
      <w:tcPr>
        <w:shd w:val="clear" w:color="ffffff" w:themeColor="accent1" w:themeTint="75" w:fill="b4d2eb" w:themeFill="accent1" w:themeFillTint="75"/>
        <w:tcBorders/>
      </w:tcPr>
    </w:tblStylePr>
    <w:tblStylePr w:type="band1Vert">
      <w:pPr>
        <w:pBdr/>
        <w:spacing/>
        <w:ind/>
      </w:pPr>
      <w:tblPr>
        <w:tblBorders/>
      </w:tblPr>
      <w:tcPr>
        <w:shd w:val="clear" w:color="ffffff" w:themeColor="accent1" w:themeTint="75" w:fill="b4d2eb"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5b9bd5" w:themeFill="accent1"/>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rFonts w:ascii="Arial" w:hAnsi="Arial"/>
        <w:b/>
        <w:color w:val="ffffff"/>
        <w:sz w:val="22"/>
      </w:rPr>
      <w:pPr>
        <w:pBdr/>
        <w:spacing/>
        <w:ind/>
      </w:pPr>
      <w:tblPr>
        <w:tblBorders/>
      </w:tblPr>
      <w:tcPr>
        <w:shd w:val="clear" w:color="ffffff" w:themeColor="accent1" w:fill="5b9bd5" w:themeFill="accent1"/>
        <w:tcBorders/>
      </w:tcPr>
    </w:tblStylePr>
    <w:tblStylePr w:type="lastRow">
      <w:rPr>
        <w:rFonts w:ascii="Arial" w:hAnsi="Arial"/>
        <w:b/>
        <w:color w:val="ffffff"/>
        <w:sz w:val="22"/>
      </w:rPr>
      <w:pPr>
        <w:pBdr/>
        <w:spacing/>
        <w:ind/>
      </w:pPr>
      <w:tblPr>
        <w:tblBorders/>
      </w:tblPr>
      <w:tcPr>
        <w:shd w:val="clear" w:color="ffffff" w:themeColor="accent1" w:fill="5b9bd5"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cPr>
      <w:tcBorders/>
    </w:tcPr>
    <w:tblStylePr w:type="band1Horz">
      <w:pPr>
        <w:pBdr/>
        <w:spacing/>
        <w:ind/>
      </w:pPr>
      <w:tblPr>
        <w:tblBorders/>
      </w:tblPr>
      <w:tcPr>
        <w:shd w:val="clear" w:color="ffffff" w:themeColor="accent2" w:themeTint="75" w:fill="f6c3a1" w:themeFill="accent2" w:themeFillTint="75"/>
        <w:tcBorders/>
      </w:tcPr>
    </w:tblStylePr>
    <w:tblStylePr w:type="band1Vert">
      <w:pPr>
        <w:pBdr/>
        <w:spacing/>
        <w:ind/>
      </w:pPr>
      <w:tblPr>
        <w:tblBorders/>
      </w:tblPr>
      <w:tcPr>
        <w:shd w:val="clear" w:color="ffffff" w:themeColor="accent2" w:themeTint="75" w:fill="f6c3a1"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cPr>
      <w:tcBorders/>
    </w:tcPr>
    <w:tblStylePr w:type="band1Horz">
      <w:pPr>
        <w:pBdr/>
        <w:spacing/>
        <w:ind/>
      </w:pPr>
      <w:tblPr>
        <w:tblBorders/>
      </w:tblPr>
      <w:tcPr>
        <w:shd w:val="clear" w:color="ffffff" w:themeColor="accent4" w:themeTint="75" w:fill="fee189" w:themeFill="accent4" w:themeFillTint="75"/>
        <w:tcBorders/>
      </w:tcPr>
    </w:tblStylePr>
    <w:tblStylePr w:type="band1Vert">
      <w:pPr>
        <w:pBdr/>
        <w:spacing/>
        <w:ind/>
      </w:pPr>
      <w:tblPr>
        <w:tblBorders/>
      </w:tblPr>
      <w:tcPr>
        <w:shd w:val="clear" w:color="ffffff" w:themeColor="accent4" w:themeTint="75" w:fill="fee189"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cPr>
      <w:tcBorders/>
    </w:tcPr>
    <w:tblStylePr w:type="band1Horz">
      <w:pPr>
        <w:pBdr/>
        <w:spacing/>
        <w:ind/>
      </w:pPr>
      <w:tblPr>
        <w:tblBorders/>
      </w:tblPr>
      <w:tcPr>
        <w:shd w:val="clear" w:color="ffffff" w:themeColor="accent5" w:themeTint="75" w:fill="aabfe3" w:themeFill="accent5" w:themeFillTint="75"/>
        <w:tcBorders/>
      </w:tcPr>
    </w:tblStylePr>
    <w:tblStylePr w:type="band1Vert">
      <w:pPr>
        <w:pBdr/>
        <w:spacing/>
        <w:ind/>
      </w:pPr>
      <w:tblPr>
        <w:tblBorders/>
      </w:tblPr>
      <w:tcPr>
        <w:shd w:val="clear" w:color="ffffff" w:themeColor="accent5" w:themeTint="75" w:fill="aabfe3"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472c4" w:themeFill="accent5"/>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rFonts w:ascii="Arial" w:hAnsi="Arial"/>
        <w:b/>
        <w:color w:val="ffffff"/>
        <w:sz w:val="22"/>
      </w:rPr>
      <w:pPr>
        <w:pBdr/>
        <w:spacing/>
        <w:ind/>
      </w:pPr>
      <w:tblPr>
        <w:tblBorders/>
      </w:tblPr>
      <w:tcPr>
        <w:shd w:val="clear" w:color="ffffff" w:themeColor="accent5" w:fill="4472c4" w:themeFill="accent5"/>
        <w:tcBorders/>
      </w:tcPr>
    </w:tblStylePr>
    <w:tblStylePr w:type="lastRow">
      <w:rPr>
        <w:rFonts w:ascii="Arial" w:hAnsi="Arial"/>
        <w:b/>
        <w:color w:val="ffffff"/>
        <w:sz w:val="22"/>
      </w:rPr>
      <w:pPr>
        <w:pBdr/>
        <w:spacing/>
        <w:ind/>
      </w:pPr>
      <w:tblPr>
        <w:tblBorders/>
      </w:tblPr>
      <w:tcPr>
        <w:shd w:val="clear" w:color="ffffff" w:themeColor="accent5" w:fill="4472c4"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cPr>
      <w:tcBorders/>
    </w:tcPr>
    <w:tblStylePr w:type="band1Horz">
      <w:pPr>
        <w:pBdr/>
        <w:spacing/>
        <w:ind/>
      </w:pPr>
      <w:tblPr>
        <w:tblBorders/>
      </w:tblPr>
      <w:tcPr>
        <w:shd w:val="clear" w:color="ffffff" w:themeColor="accent6" w:themeTint="75" w:fill="bedba8" w:themeFill="accent6" w:themeFillTint="75"/>
        <w:tcBorders/>
      </w:tcPr>
    </w:tblStylePr>
    <w:tblStylePr w:type="band1Vert">
      <w:pPr>
        <w:pBdr/>
        <w:spacing/>
        <w:ind/>
      </w:pPr>
      <w:tblPr>
        <w:tblBorders/>
      </w:tblPr>
      <w:tcPr>
        <w:shd w:val="clear" w:color="ffffff" w:themeColor="accent6" w:themeTint="75" w:fill="be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debf6" w:themeFill="accent1" w:themeFillTint="34"/>
        <w:tcBorders/>
      </w:tcPr>
    </w:tblStylePr>
    <w:tblStylePr w:type="band1Vert">
      <w:pPr>
        <w:pBdr/>
        <w:spacing/>
        <w:ind/>
      </w:pPr>
      <w:tblPr>
        <w:tblBorders/>
      </w:tblPr>
      <w:tcPr>
        <w:shd w:val="clear" w:color="ffffff" w:themeColor="accent1" w:themeTint="34" w:fill="ddebf6"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17bba" w:themeColor="accent1" w:themeTint="80" w:themeShade="95"/>
      </w:rPr>
      <w:pPr>
        <w:pBdr/>
        <w:spacing/>
        <w:ind/>
      </w:pPr>
      <w:tblPr>
        <w:tblBorders/>
      </w:tblPr>
      <w:tcPr>
        <w:tcBorders/>
      </w:tcPr>
    </w:tblStylePr>
    <w:tblStylePr w:type="firstRow">
      <w:rPr>
        <w:b/>
        <w:color w:val="317bba" w:themeColor="accent1" w:themeTint="80" w:themeShade="95"/>
      </w:rPr>
      <w:pPr>
        <w:pBdr/>
        <w:spacing/>
        <w:ind/>
      </w:pPr>
      <w:tblPr>
        <w:tblBorders/>
      </w:tblPr>
      <w:tcPr>
        <w:tcBorders>
          <w:bottom w:val="single" w:color="000000" w:themeColor="accent1" w:themeTint="80" w:sz="12" w:space="0"/>
        </w:tcBorders>
      </w:tcPr>
    </w:tblStylePr>
    <w:tblStylePr w:type="lastCol">
      <w:rPr>
        <w:b/>
        <w:color w:val="317bba" w:themeColor="accent1" w:themeTint="80" w:themeShade="95"/>
      </w:rPr>
      <w:pPr>
        <w:pBdr/>
        <w:spacing/>
        <w:ind/>
      </w:pPr>
      <w:tblPr>
        <w:tblBorders/>
      </w:tblPr>
      <w:tcPr>
        <w:tcBorders/>
      </w:tcPr>
    </w:tblStylePr>
    <w:tblStylePr w:type="lastRow">
      <w:rPr>
        <w:b/>
        <w:color w:val="317bba"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9e2f2" w:themeFill="accent5" w:themeFillTint="34"/>
        <w:tcBorders/>
      </w:tcPr>
    </w:tblStylePr>
    <w:tblStylePr w:type="band1Vert">
      <w:pPr>
        <w:pBdr/>
        <w:spacing/>
        <w:ind/>
      </w:pPr>
      <w:tblPr>
        <w:tblBorders/>
      </w:tblPr>
      <w:tcPr>
        <w:shd w:val="clear" w:color="ffffff" w:themeColor="accent5" w:themeTint="34" w:fill="d9e2f2"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5" w:themeShade="95"/>
      </w:rPr>
      <w:pPr>
        <w:pBdr/>
        <w:spacing/>
        <w:ind/>
      </w:pPr>
      <w:tblPr>
        <w:tblBorders/>
      </w:tblPr>
      <w:tcPr>
        <w:tcBorders/>
      </w:tcPr>
    </w:tblStylePr>
    <w:tblStylePr w:type="firstRow">
      <w:rPr>
        <w:b/>
        <w:color w:val="254374" w:themeColor="accent5" w:themeShade="95"/>
      </w:rPr>
      <w:pPr>
        <w:pBdr/>
        <w:spacing/>
        <w:ind/>
      </w:pPr>
      <w:tblPr>
        <w:tblBorders/>
      </w:tblPr>
      <w:tcPr>
        <w:tcBorders>
          <w:bottom w:val="single" w:color="000000" w:themeColor="accent5" w:sz="12" w:space="0"/>
        </w:tcBorders>
      </w:tcPr>
    </w:tblStylePr>
    <w:tblStylePr w:type="lastCol">
      <w:rPr>
        <w:b/>
        <w:color w:val="254374" w:themeColor="accent5" w:themeShade="95"/>
      </w:rPr>
      <w:pPr>
        <w:pBdr/>
        <w:spacing/>
        <w:ind/>
      </w:pPr>
      <w:tblPr>
        <w:tblBorders/>
      </w:tblPr>
      <w:tcPr>
        <w:tcBorders/>
      </w:tcPr>
    </w:tblStylePr>
    <w:tblStylePr w:type="lastRow">
      <w:rPr>
        <w:b/>
        <w:color w:val="254374"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5" w:themeShade="95"/>
      </w:rPr>
      <w:pPr>
        <w:pBdr/>
        <w:spacing/>
        <w:ind/>
      </w:pPr>
      <w:tblPr>
        <w:tblBorders/>
      </w:tblPr>
      <w:tcPr>
        <w:tcBorders/>
      </w:tcPr>
    </w:tblStylePr>
    <w:tblStylePr w:type="firstRow">
      <w:rPr>
        <w:b/>
        <w:color w:val="254374" w:themeColor="accent5" w:themeShade="95"/>
      </w:rPr>
      <w:pPr>
        <w:pBdr/>
        <w:spacing/>
        <w:ind/>
      </w:pPr>
      <w:tblPr>
        <w:tblBorders/>
      </w:tblPr>
      <w:tcPr>
        <w:tcBorders>
          <w:bottom w:val="single" w:color="000000" w:themeColor="accent6" w:sz="12" w:space="0"/>
        </w:tcBorders>
      </w:tcPr>
    </w:tblStylePr>
    <w:tblStylePr w:type="lastCol">
      <w:rPr>
        <w:b/>
        <w:color w:val="254374" w:themeColor="accent5" w:themeShade="95"/>
      </w:rPr>
      <w:pPr>
        <w:pBdr/>
        <w:spacing/>
        <w:ind/>
      </w:pPr>
      <w:tblPr>
        <w:tblBorders/>
      </w:tblPr>
      <w:tcPr>
        <w:tcBorders/>
      </w:tcPr>
    </w:tblStylePr>
    <w:tblStylePr w:type="lastRow">
      <w:rPr>
        <w:b/>
        <w:color w:val="254374"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17bba" w:themeColor="accent1" w:themeTint="80" w:themeShade="95"/>
        <w:sz w:val="22"/>
      </w:rPr>
      <w:pPr>
        <w:pBdr/>
        <w:spacing/>
        <w:ind/>
      </w:pPr>
      <w:tblPr>
        <w:tblBorders/>
      </w:tblPr>
      <w:tcPr>
        <w:shd w:val="clear" w:color="ffffff" w:themeColor="accent1" w:themeTint="34" w:fill="ddebf6" w:themeFill="accent1" w:themeFillTint="34"/>
        <w:tcBorders/>
      </w:tcPr>
    </w:tblStylePr>
    <w:tblStylePr w:type="band1Vert">
      <w:pPr>
        <w:pBdr/>
        <w:spacing/>
        <w:ind/>
      </w:pPr>
      <w:tblPr>
        <w:tblBorders/>
      </w:tblPr>
      <w:tcPr>
        <w:shd w:val="clear" w:color="ffffff" w:themeColor="accent1" w:themeTint="34" w:fill="ddebf6" w:themeFill="accent1" w:themeFillTint="34"/>
        <w:tcBorders/>
      </w:tcPr>
    </w:tblStylePr>
    <w:tblStylePr w:type="band2Horz">
      <w:rPr>
        <w:rFonts w:ascii="Arial" w:hAnsi="Arial"/>
        <w:color w:val="317bba"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17bba"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54374" w:themeColor="accent5" w:themeShade="95"/>
        <w:sz w:val="22"/>
      </w:rPr>
      <w:pPr>
        <w:pBdr/>
        <w:spacing/>
        <w:ind/>
      </w:pPr>
      <w:tblPr>
        <w:tblBorders/>
      </w:tblPr>
      <w:tcPr>
        <w:shd w:val="clear" w:color="ffffff" w:themeColor="accent5" w:themeTint="34" w:fill="d9e2f2" w:themeFill="accent5" w:themeFillTint="34"/>
        <w:tcBorders/>
      </w:tcPr>
    </w:tblStylePr>
    <w:tblStylePr w:type="band1Vert">
      <w:pPr>
        <w:pBdr/>
        <w:spacing/>
        <w:ind/>
      </w:pPr>
      <w:tblPr>
        <w:tblBorders/>
      </w:tblPr>
      <w:tcPr>
        <w:shd w:val="clear" w:color="ffffff" w:themeColor="accent5" w:themeTint="34" w:fill="d9e2f2" w:themeFill="accent5" w:themeFillTint="34"/>
        <w:tcBorders/>
      </w:tcPr>
    </w:tblStylePr>
    <w:tblStylePr w:type="band2Horz">
      <w:rPr>
        <w:rFonts w:ascii="Arial" w:hAnsi="Arial"/>
        <w:color w:val="254374"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8eabdb"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ad0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cPr>
      <w:tcBorders/>
    </w:tcPr>
    <w:tblStylePr w:type="band1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5b9bd5"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5b9bd5"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cPr>
      <w:tcBorders/>
    </w:tcPr>
    <w:tblStylePr w:type="band1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cPr>
      <w:tcBorders/>
    </w:tcPr>
    <w:tblStylePr w:type="band1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cPr>
      <w:tcBorders/>
    </w:tcPr>
    <w:tblStylePr w:type="band1Horz">
      <w:pPr>
        <w:pBdr/>
        <w:spacing/>
        <w:ind/>
      </w:pPr>
      <w:tblPr>
        <w:tblBorders/>
      </w:tblPr>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cPr>
      <w:tcBorders/>
    </w:tcPr>
    <w:tblStylePr w:type="band1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1" w:themeShade="95"/>
      </w:rPr>
      <w:pPr>
        <w:pBdr/>
        <w:spacing/>
        <w:ind/>
      </w:pPr>
      <w:tblPr>
        <w:tblBorders/>
      </w:tblPr>
      <w:tcPr>
        <w:tcBorders/>
      </w:tcPr>
    </w:tblStylePr>
    <w:tblStylePr w:type="firstRow">
      <w:rPr>
        <w:b/>
        <w:color w:val="245d8d" w:themeColor="accent1" w:themeShade="95"/>
      </w:rPr>
      <w:pPr>
        <w:pBdr/>
        <w:spacing/>
        <w:ind/>
      </w:pPr>
      <w:tblPr>
        <w:tblBorders/>
      </w:tblPr>
      <w:tcPr>
        <w:tcBorders>
          <w:bottom w:val="single" w:color="000000" w:themeColor="accent1" w:sz="4" w:space="0"/>
        </w:tcBorders>
      </w:tcPr>
    </w:tblStylePr>
    <w:tblStylePr w:type="lastCol">
      <w:rPr>
        <w:b/>
        <w:color w:val="245d8d" w:themeColor="accent1" w:themeShade="95"/>
      </w:rPr>
      <w:pPr>
        <w:pBdr/>
        <w:spacing/>
        <w:ind/>
      </w:pPr>
      <w:tblPr>
        <w:tblBorders/>
      </w:tblPr>
      <w:tcPr>
        <w:tcBorders/>
      </w:tcPr>
    </w:tblStylePr>
    <w:tblStylePr w:type="lastRow">
      <w:rPr>
        <w:b/>
        <w:color w:val="245d8d"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5e9e" w:themeColor="accent5" w:themeTint="9A" w:themeShade="95"/>
      </w:rPr>
      <w:pPr>
        <w:pBdr/>
        <w:spacing/>
        <w:ind/>
      </w:pPr>
      <w:tblPr>
        <w:tblBorders/>
      </w:tblPr>
      <w:tcPr>
        <w:tcBorders/>
      </w:tcPr>
    </w:tblStylePr>
    <w:tblStylePr w:type="firstRow">
      <w:rPr>
        <w:b/>
        <w:color w:val="335e9e" w:themeColor="accent5" w:themeTint="9A" w:themeShade="95"/>
      </w:rPr>
      <w:pPr>
        <w:pBdr/>
        <w:spacing/>
        <w:ind/>
      </w:pPr>
      <w:tblPr>
        <w:tblBorders/>
      </w:tblPr>
      <w:tcPr>
        <w:tcBorders>
          <w:bottom w:val="single" w:color="000000" w:themeColor="accent5" w:themeTint="9A" w:sz="4" w:space="0"/>
        </w:tcBorders>
      </w:tcPr>
    </w:tblStylePr>
    <w:tblStylePr w:type="lastCol">
      <w:rPr>
        <w:b/>
        <w:color w:val="335e9e" w:themeColor="accent5" w:themeTint="9A" w:themeShade="95"/>
      </w:rPr>
      <w:pPr>
        <w:pBdr/>
        <w:spacing/>
        <w:ind/>
      </w:pPr>
      <w:tblPr>
        <w:tblBorders/>
      </w:tblPr>
      <w:tcPr>
        <w:tcBorders/>
      </w:tcPr>
    </w:tblStylePr>
    <w:tblStylePr w:type="lastRow">
      <w:rPr>
        <w:b/>
        <w:color w:val="335e9e"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45d8d" w:themeColor="accent1" w:themeShade="95"/>
        <w:sz w:val="22"/>
      </w:rPr>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rPr>
        <w:rFonts w:ascii="Arial" w:hAnsi="Arial"/>
        <w:color w:val="245d8d"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45d8d"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5e9e" w:themeColor="accent5" w:themeTint="9A" w:themeShade="95"/>
        <w:sz w:val="22"/>
      </w:rPr>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rPr>
        <w:rFonts w:ascii="Arial" w:hAnsi="Arial"/>
        <w:color w:val="335e9e"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5e9e"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5e9e"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character" w:styleId="177">
    <w:name w:val="footnote reference"/>
    <w:basedOn w:val="726"/>
    <w:uiPriority w:val="99"/>
    <w:unhideWhenUsed/>
    <w:pPr>
      <w:pBdr/>
      <w:spacing/>
      <w:ind/>
    </w:pPr>
    <w:rPr>
      <w:vertAlign w:val="superscript"/>
    </w:rPr>
  </w:style>
  <w:style w:type="character" w:styleId="180">
    <w:name w:val="endnote reference"/>
    <w:basedOn w:val="726"/>
    <w:uiPriority w:val="99"/>
    <w:semiHidden/>
    <w:unhideWhenUsed/>
    <w:pPr>
      <w:pBdr/>
      <w:spacing/>
      <w:ind/>
    </w:pPr>
    <w:rPr>
      <w:vertAlign w:val="superscript"/>
    </w:rPr>
  </w:style>
  <w:style w:type="paragraph" w:styleId="696" w:default="1">
    <w:name w:val="Normal"/>
    <w:qFormat/>
    <w:pPr>
      <w:widowControl w:val="true"/>
      <w:pBdr/>
      <w:spacing w:after="120" w:afterAutospacing="0" w:before="0" w:beforeAutospacing="0" w:line="360" w:lineRule="exact"/>
      <w:ind w:hanging="11" w:left="113"/>
      <w:jc w:val="both"/>
    </w:pPr>
    <w:rPr>
      <w:rFonts w:ascii="Calibri" w:hAnsi="Calibri" w:eastAsia="Calibri" w:cs="Calibri"/>
      <w:color w:val="000000"/>
      <w:sz w:val="24"/>
      <w:szCs w:val="22"/>
      <w:lang w:val="it-IT" w:eastAsia="it-IT" w:bidi="ar-SA"/>
    </w:rPr>
  </w:style>
  <w:style w:type="paragraph" w:styleId="697">
    <w:name w:val="Heading 1"/>
    <w:uiPriority w:val="9"/>
    <w:unhideWhenUsed/>
    <w:qFormat/>
    <w:pPr>
      <w:keepNext w:val="true"/>
      <w:keepLines w:val="true"/>
      <w:widowControl w:val="true"/>
      <w:numPr>
        <w:ilvl w:val="0"/>
        <w:numId w:val="1"/>
      </w:numPr>
      <w:pBdr/>
      <w:spacing w:after="240" w:afterAutospacing="0" w:before="0" w:beforeAutospacing="0" w:line="360" w:lineRule="exact"/>
      <w:ind w:firstLine="0" w:left="426"/>
      <w:jc w:val="both"/>
      <w:outlineLvl w:val="0"/>
    </w:pPr>
    <w:rPr>
      <w:rFonts w:ascii="Calibri" w:hAnsi="Calibri" w:eastAsia="Century Gothic" w:cs="Century Gothic"/>
      <w:b/>
      <w:caps/>
      <w:color w:val="000000"/>
      <w:sz w:val="28"/>
      <w:szCs w:val="22"/>
      <w:lang w:val="it-IT" w:eastAsia="it-IT" w:bidi="ar-SA"/>
    </w:rPr>
  </w:style>
  <w:style w:type="paragraph" w:styleId="698">
    <w:name w:val="Heading 2"/>
    <w:basedOn w:val="696"/>
    <w:uiPriority w:val="9"/>
    <w:unhideWhenUsed/>
    <w:qFormat/>
    <w:pPr>
      <w:keepNext w:val="true"/>
      <w:keepLines w:val="true"/>
      <w:numPr>
        <w:ilvl w:val="1"/>
        <w:numId w:val="1"/>
      </w:numPr>
      <w:pBdr/>
      <w:spacing w:after="120" w:before="240"/>
      <w:ind w:hanging="11" w:left="567"/>
      <w:outlineLvl w:val="1"/>
    </w:pPr>
    <w:rPr>
      <w:rFonts w:ascii="Calibri" w:hAnsi="Calibri" w:eastAsia="Arial" w:cs="Arial" w:asciiTheme="minorHAnsi" w:hAnsiTheme="minorHAnsi" w:eastAsiaTheme="majorEastAsia" w:cstheme="majorBidi"/>
      <w:b/>
      <w:color w:val="auto"/>
      <w:szCs w:val="26"/>
    </w:rPr>
  </w:style>
  <w:style w:type="paragraph" w:styleId="699">
    <w:name w:val="Heading 3"/>
    <w:basedOn w:val="696"/>
    <w:uiPriority w:val="9"/>
    <w:unhideWhenUsed/>
    <w:qFormat/>
    <w:pPr>
      <w:keepNext w:val="true"/>
      <w:keepLines w:val="true"/>
      <w:numPr>
        <w:ilvl w:val="2"/>
        <w:numId w:val="1"/>
      </w:numPr>
      <w:pBdr/>
      <w:spacing w:after="120" w:before="240"/>
      <w:ind/>
      <w:outlineLvl w:val="2"/>
    </w:pPr>
    <w:rPr>
      <w:rFonts w:ascii="Calibri" w:hAnsi="Calibri" w:eastAsia="Arial" w:cs="Arial" w:asciiTheme="minorHAnsi" w:hAnsiTheme="minorHAnsi" w:eastAsiaTheme="majorEastAsia" w:cstheme="majorBidi"/>
      <w:i/>
      <w:color w:val="auto"/>
      <w:szCs w:val="24"/>
    </w:rPr>
  </w:style>
  <w:style w:type="paragraph" w:styleId="700">
    <w:name w:val="Heading 4"/>
    <w:basedOn w:val="696"/>
    <w:uiPriority w:val="9"/>
    <w:semiHidden/>
    <w:unhideWhenUsed/>
    <w:qFormat/>
    <w:pPr>
      <w:keepNext w:val="true"/>
      <w:keepLines w:val="true"/>
      <w:numPr>
        <w:ilvl w:val="3"/>
        <w:numId w:val="1"/>
      </w:numPr>
      <w:pBdr/>
      <w:spacing w:after="0" w:before="40"/>
      <w:ind/>
      <w:outlineLvl w:val="3"/>
    </w:pPr>
    <w:rPr>
      <w:rFonts w:ascii="Calibri Light" w:hAnsi="Calibri Light" w:eastAsia="Arial" w:cs="Arial" w:asciiTheme="majorHAnsi" w:hAnsiTheme="majorHAnsi" w:eastAsiaTheme="majorEastAsia" w:cstheme="majorBidi"/>
      <w:i/>
      <w:iCs/>
      <w:color w:val="2e74b5" w:themeColor="accent1" w:themeShade="BF"/>
    </w:rPr>
  </w:style>
  <w:style w:type="paragraph" w:styleId="701">
    <w:name w:val="Heading 5"/>
    <w:basedOn w:val="696"/>
    <w:uiPriority w:val="9"/>
    <w:semiHidden/>
    <w:unhideWhenUsed/>
    <w:qFormat/>
    <w:pPr>
      <w:keepNext w:val="true"/>
      <w:keepLines w:val="true"/>
      <w:numPr>
        <w:ilvl w:val="4"/>
        <w:numId w:val="1"/>
      </w:numPr>
      <w:pBdr/>
      <w:spacing w:after="0" w:before="40"/>
      <w:ind/>
      <w:outlineLvl w:val="4"/>
    </w:pPr>
    <w:rPr>
      <w:rFonts w:ascii="Calibri Light" w:hAnsi="Calibri Light" w:eastAsia="Arial" w:cs="Arial" w:asciiTheme="majorHAnsi" w:hAnsiTheme="majorHAnsi" w:eastAsiaTheme="majorEastAsia" w:cstheme="majorBidi"/>
      <w:color w:val="2e74b5" w:themeColor="accent1" w:themeShade="BF"/>
    </w:rPr>
  </w:style>
  <w:style w:type="paragraph" w:styleId="702">
    <w:name w:val="Heading 6"/>
    <w:basedOn w:val="696"/>
    <w:uiPriority w:val="9"/>
    <w:semiHidden/>
    <w:unhideWhenUsed/>
    <w:qFormat/>
    <w:pPr>
      <w:keepNext w:val="true"/>
      <w:keepLines w:val="true"/>
      <w:numPr>
        <w:ilvl w:val="5"/>
        <w:numId w:val="1"/>
      </w:numPr>
      <w:pBdr/>
      <w:spacing w:after="0" w:before="40"/>
      <w:ind/>
      <w:outlineLvl w:val="5"/>
    </w:pPr>
    <w:rPr>
      <w:rFonts w:ascii="Calibri Light" w:hAnsi="Calibri Light" w:eastAsia="Arial" w:cs="Arial" w:asciiTheme="majorHAnsi" w:hAnsiTheme="majorHAnsi" w:eastAsiaTheme="majorEastAsia" w:cstheme="majorBidi"/>
      <w:color w:val="1f4d78" w:themeColor="accent1" w:themeShade="7F"/>
    </w:rPr>
  </w:style>
  <w:style w:type="paragraph" w:styleId="703">
    <w:name w:val="Heading 7"/>
    <w:basedOn w:val="696"/>
    <w:uiPriority w:val="9"/>
    <w:semiHidden/>
    <w:unhideWhenUsed/>
    <w:qFormat/>
    <w:pPr>
      <w:keepNext w:val="true"/>
      <w:keepLines w:val="true"/>
      <w:numPr>
        <w:ilvl w:val="6"/>
        <w:numId w:val="1"/>
      </w:numPr>
      <w:pBdr/>
      <w:spacing w:after="0" w:before="40"/>
      <w:ind/>
      <w:outlineLvl w:val="6"/>
    </w:pPr>
    <w:rPr>
      <w:rFonts w:ascii="Calibri Light" w:hAnsi="Calibri Light" w:eastAsia="Arial" w:cs="Arial" w:asciiTheme="majorHAnsi" w:hAnsiTheme="majorHAnsi" w:eastAsiaTheme="majorEastAsia" w:cstheme="majorBidi"/>
      <w:i/>
      <w:iCs/>
      <w:color w:val="1f4d78" w:themeColor="accent1" w:themeShade="7F"/>
    </w:rPr>
  </w:style>
  <w:style w:type="paragraph" w:styleId="704">
    <w:name w:val="Heading 8"/>
    <w:basedOn w:val="696"/>
    <w:uiPriority w:val="9"/>
    <w:semiHidden/>
    <w:unhideWhenUsed/>
    <w:qFormat/>
    <w:pPr>
      <w:keepNext w:val="true"/>
      <w:keepLines w:val="true"/>
      <w:numPr>
        <w:ilvl w:val="7"/>
        <w:numId w:val="1"/>
      </w:numPr>
      <w:pBdr/>
      <w:spacing w:after="0" w:before="40"/>
      <w:ind/>
      <w:outlineLvl w:val="7"/>
    </w:pPr>
    <w:rPr>
      <w:rFonts w:ascii="Calibri Light" w:hAnsi="Calibri Light" w:eastAsia="Arial" w:cs="Arial" w:asciiTheme="majorHAnsi" w:hAnsiTheme="majorHAnsi" w:eastAsiaTheme="majorEastAsia" w:cstheme="majorBidi"/>
      <w:color w:val="272727" w:themeColor="text1" w:themeTint="D8"/>
      <w:sz w:val="21"/>
      <w:szCs w:val="21"/>
    </w:rPr>
  </w:style>
  <w:style w:type="paragraph" w:styleId="705">
    <w:name w:val="Heading 9"/>
    <w:basedOn w:val="696"/>
    <w:uiPriority w:val="9"/>
    <w:semiHidden/>
    <w:unhideWhenUsed/>
    <w:qFormat/>
    <w:pPr>
      <w:keepNext w:val="true"/>
      <w:keepLines w:val="true"/>
      <w:numPr>
        <w:ilvl w:val="8"/>
        <w:numId w:val="1"/>
      </w:numPr>
      <w:pBdr/>
      <w:spacing w:after="0" w:before="40"/>
      <w:ind/>
      <w:outlineLvl w:val="8"/>
    </w:pPr>
    <w:rPr>
      <w:rFonts w:ascii="Calibri Light" w:hAnsi="Calibri Light" w:eastAsia="Arial" w:cs="Arial" w:asciiTheme="majorHAnsi" w:hAnsiTheme="majorHAnsi" w:eastAsiaTheme="majorEastAsia" w:cstheme="majorBidi"/>
      <w:i/>
      <w:iCs/>
      <w:color w:val="272727" w:themeColor="text1" w:themeTint="D8"/>
      <w:sz w:val="21"/>
      <w:szCs w:val="21"/>
    </w:rPr>
  </w:style>
  <w:style w:type="character" w:styleId="706">
    <w:name w:val="Heading 1 Char"/>
    <w:basedOn w:val="726"/>
    <w:uiPriority w:val="9"/>
    <w:qFormat/>
    <w:pPr>
      <w:pBdr/>
      <w:spacing/>
      <w:ind/>
    </w:pPr>
    <w:rPr>
      <w:rFonts w:ascii="Arial" w:hAnsi="Arial" w:eastAsia="Arial" w:cs="Arial"/>
      <w:sz w:val="40"/>
      <w:szCs w:val="40"/>
    </w:rPr>
  </w:style>
  <w:style w:type="character" w:styleId="707">
    <w:name w:val="Heading 2 Char"/>
    <w:basedOn w:val="726"/>
    <w:uiPriority w:val="9"/>
    <w:qFormat/>
    <w:pPr>
      <w:pBdr/>
      <w:spacing/>
      <w:ind/>
    </w:pPr>
    <w:rPr>
      <w:rFonts w:ascii="Arial" w:hAnsi="Arial" w:eastAsia="Arial" w:cs="Arial"/>
      <w:sz w:val="34"/>
    </w:rPr>
  </w:style>
  <w:style w:type="character" w:styleId="708">
    <w:name w:val="Heading 3 Char"/>
    <w:basedOn w:val="726"/>
    <w:uiPriority w:val="9"/>
    <w:qFormat/>
    <w:pPr>
      <w:pBdr/>
      <w:spacing/>
      <w:ind/>
    </w:pPr>
    <w:rPr>
      <w:rFonts w:ascii="Arial" w:hAnsi="Arial" w:eastAsia="Arial" w:cs="Arial"/>
      <w:sz w:val="30"/>
      <w:szCs w:val="30"/>
    </w:rPr>
  </w:style>
  <w:style w:type="character" w:styleId="709">
    <w:name w:val="Heading 4 Char"/>
    <w:basedOn w:val="726"/>
    <w:uiPriority w:val="9"/>
    <w:qFormat/>
    <w:pPr>
      <w:pBdr/>
      <w:spacing/>
      <w:ind/>
    </w:pPr>
    <w:rPr>
      <w:rFonts w:ascii="Arial" w:hAnsi="Arial" w:eastAsia="Arial" w:cs="Arial"/>
      <w:b/>
      <w:bCs/>
      <w:sz w:val="26"/>
      <w:szCs w:val="26"/>
    </w:rPr>
  </w:style>
  <w:style w:type="character" w:styleId="710">
    <w:name w:val="Heading 5 Char"/>
    <w:basedOn w:val="726"/>
    <w:uiPriority w:val="9"/>
    <w:qFormat/>
    <w:pPr>
      <w:pBdr/>
      <w:spacing/>
      <w:ind/>
    </w:pPr>
    <w:rPr>
      <w:rFonts w:ascii="Arial" w:hAnsi="Arial" w:eastAsia="Arial" w:cs="Arial"/>
      <w:b/>
      <w:bCs/>
      <w:sz w:val="24"/>
      <w:szCs w:val="24"/>
    </w:rPr>
  </w:style>
  <w:style w:type="character" w:styleId="711">
    <w:name w:val="Heading 6 Char"/>
    <w:basedOn w:val="726"/>
    <w:uiPriority w:val="9"/>
    <w:qFormat/>
    <w:pPr>
      <w:pBdr/>
      <w:spacing/>
      <w:ind/>
    </w:pPr>
    <w:rPr>
      <w:rFonts w:ascii="Arial" w:hAnsi="Arial" w:eastAsia="Arial" w:cs="Arial"/>
      <w:b/>
      <w:bCs/>
      <w:sz w:val="22"/>
      <w:szCs w:val="22"/>
    </w:rPr>
  </w:style>
  <w:style w:type="character" w:styleId="712">
    <w:name w:val="Heading 7 Char"/>
    <w:basedOn w:val="726"/>
    <w:uiPriority w:val="9"/>
    <w:qFormat/>
    <w:pPr>
      <w:pBdr/>
      <w:spacing/>
      <w:ind/>
    </w:pPr>
    <w:rPr>
      <w:rFonts w:ascii="Arial" w:hAnsi="Arial" w:eastAsia="Arial" w:cs="Arial"/>
      <w:b/>
      <w:bCs/>
      <w:i/>
      <w:iCs/>
      <w:sz w:val="22"/>
      <w:szCs w:val="22"/>
    </w:rPr>
  </w:style>
  <w:style w:type="character" w:styleId="713">
    <w:name w:val="Heading 8 Char"/>
    <w:basedOn w:val="726"/>
    <w:uiPriority w:val="9"/>
    <w:qFormat/>
    <w:pPr>
      <w:pBdr/>
      <w:spacing/>
      <w:ind/>
    </w:pPr>
    <w:rPr>
      <w:rFonts w:ascii="Arial" w:hAnsi="Arial" w:eastAsia="Arial" w:cs="Arial"/>
      <w:i/>
      <w:iCs/>
      <w:sz w:val="22"/>
      <w:szCs w:val="22"/>
    </w:rPr>
  </w:style>
  <w:style w:type="character" w:styleId="714">
    <w:name w:val="Heading 9 Char"/>
    <w:basedOn w:val="726"/>
    <w:uiPriority w:val="9"/>
    <w:qFormat/>
    <w:pPr>
      <w:pBdr/>
      <w:spacing/>
      <w:ind/>
    </w:pPr>
    <w:rPr>
      <w:rFonts w:ascii="Arial" w:hAnsi="Arial" w:eastAsia="Arial" w:cs="Arial"/>
      <w:i/>
      <w:iCs/>
      <w:sz w:val="21"/>
      <w:szCs w:val="21"/>
    </w:rPr>
  </w:style>
  <w:style w:type="character" w:styleId="715">
    <w:name w:val="Title Char"/>
    <w:basedOn w:val="726"/>
    <w:uiPriority w:val="10"/>
    <w:qFormat/>
    <w:pPr>
      <w:pBdr/>
      <w:spacing/>
      <w:ind/>
    </w:pPr>
    <w:rPr>
      <w:sz w:val="48"/>
      <w:szCs w:val="48"/>
    </w:rPr>
  </w:style>
  <w:style w:type="character" w:styleId="716">
    <w:name w:val="Subtitle Char"/>
    <w:basedOn w:val="726"/>
    <w:uiPriority w:val="11"/>
    <w:qFormat/>
    <w:pPr>
      <w:pBdr/>
      <w:spacing/>
      <w:ind/>
    </w:pPr>
    <w:rPr>
      <w:sz w:val="24"/>
      <w:szCs w:val="24"/>
    </w:rPr>
  </w:style>
  <w:style w:type="character" w:styleId="717">
    <w:name w:val="Quote Char"/>
    <w:uiPriority w:val="29"/>
    <w:qFormat/>
    <w:pPr>
      <w:pBdr/>
      <w:spacing/>
      <w:ind/>
    </w:pPr>
    <w:rPr>
      <w:i/>
    </w:rPr>
  </w:style>
  <w:style w:type="character" w:styleId="718">
    <w:name w:val="Intense Quote Char"/>
    <w:uiPriority w:val="30"/>
    <w:qFormat/>
    <w:pPr>
      <w:pBdr/>
      <w:spacing/>
      <w:ind/>
    </w:pPr>
    <w:rPr>
      <w:i/>
    </w:rPr>
  </w:style>
  <w:style w:type="character" w:styleId="719">
    <w:name w:val="Header Char"/>
    <w:basedOn w:val="726"/>
    <w:uiPriority w:val="99"/>
    <w:qFormat/>
    <w:pPr>
      <w:pBdr/>
      <w:spacing/>
      <w:ind/>
    </w:pPr>
  </w:style>
  <w:style w:type="character" w:styleId="720">
    <w:name w:val="Footer Char"/>
    <w:basedOn w:val="726"/>
    <w:uiPriority w:val="99"/>
    <w:qFormat/>
    <w:pPr>
      <w:pBdr/>
      <w:spacing/>
      <w:ind/>
    </w:pPr>
  </w:style>
  <w:style w:type="character" w:styleId="721">
    <w:name w:val="Caption Char"/>
    <w:uiPriority w:val="99"/>
    <w:qFormat/>
    <w:pPr>
      <w:pBdr/>
      <w:spacing/>
      <w:ind/>
    </w:pPr>
  </w:style>
  <w:style w:type="character" w:styleId="722">
    <w:name w:val="Footnote Text Char"/>
    <w:uiPriority w:val="99"/>
    <w:qFormat/>
    <w:pPr>
      <w:pBdr/>
      <w:spacing/>
      <w:ind/>
    </w:pPr>
    <w:rPr>
      <w:sz w:val="18"/>
    </w:rPr>
  </w:style>
  <w:style w:type="character" w:styleId="723">
    <w:name w:val="Endnote Text Char"/>
    <w:uiPriority w:val="99"/>
    <w:qFormat/>
    <w:pPr>
      <w:pBdr/>
      <w:spacing/>
      <w:ind/>
    </w:pPr>
    <w:rPr>
      <w:sz w:val="20"/>
    </w:rPr>
  </w:style>
  <w:style w:type="character" w:styleId="724">
    <w:name w:val="Richiamo alla nota di chiusura"/>
    <w:pPr>
      <w:pBdr/>
      <w:spacing/>
      <w:ind/>
    </w:pPr>
    <w:rPr>
      <w:vertAlign w:val="superscript"/>
    </w:rPr>
  </w:style>
  <w:style w:type="character" w:styleId="725">
    <w:name w:val="Endnote Characters"/>
    <w:uiPriority w:val="99"/>
    <w:semiHidden/>
    <w:unhideWhenUsed/>
    <w:qFormat/>
    <w:pPr>
      <w:pBdr/>
      <w:spacing/>
      <w:ind/>
    </w:pPr>
    <w:rPr>
      <w:vertAlign w:val="superscript"/>
    </w:rPr>
  </w:style>
  <w:style w:type="character" w:styleId="726" w:default="1">
    <w:name w:val="Default Paragraph Font"/>
    <w:uiPriority w:val="1"/>
    <w:semiHidden/>
    <w:unhideWhenUsed/>
    <w:qFormat/>
    <w:pPr>
      <w:pBdr/>
      <w:spacing/>
      <w:ind/>
    </w:pPr>
  </w:style>
  <w:style w:type="character" w:styleId="727" w:customStyle="1">
    <w:name w:val="Titolo 1 Carattere"/>
    <w:basedOn w:val="726"/>
    <w:uiPriority w:val="9"/>
    <w:qFormat/>
    <w:pPr>
      <w:pBdr/>
      <w:spacing/>
      <w:ind/>
    </w:pPr>
    <w:rPr>
      <w:rFonts w:eastAsia="Century Gothic" w:cs="Century Gothic"/>
      <w:b/>
      <w:caps/>
      <w:color w:val="000000"/>
      <w:sz w:val="28"/>
      <w:lang w:eastAsia="it-IT"/>
    </w:rPr>
  </w:style>
  <w:style w:type="character" w:styleId="728" w:customStyle="1">
    <w:name w:val="Titolo 2 Carattere"/>
    <w:basedOn w:val="726"/>
    <w:uiPriority w:val="9"/>
    <w:qFormat/>
    <w:pPr>
      <w:pBdr/>
      <w:spacing/>
      <w:ind/>
    </w:pPr>
    <w:rPr>
      <w:rFonts w:eastAsia="Arial" w:cs="Arial" w:eastAsiaTheme="majorEastAsia" w:cstheme="majorBidi"/>
      <w:b/>
      <w:sz w:val="24"/>
      <w:szCs w:val="26"/>
      <w:lang w:eastAsia="it-IT"/>
    </w:rPr>
  </w:style>
  <w:style w:type="character" w:styleId="729" w:customStyle="1">
    <w:name w:val="Titolo 3 Carattere"/>
    <w:basedOn w:val="726"/>
    <w:uiPriority w:val="9"/>
    <w:qFormat/>
    <w:pPr>
      <w:pBdr/>
      <w:spacing/>
      <w:ind/>
    </w:pPr>
    <w:rPr>
      <w:rFonts w:eastAsia="Arial" w:cs="Arial" w:eastAsiaTheme="majorEastAsia" w:cstheme="majorBidi"/>
      <w:i/>
      <w:sz w:val="24"/>
      <w:szCs w:val="24"/>
      <w:lang w:eastAsia="it-IT"/>
    </w:rPr>
  </w:style>
  <w:style w:type="character" w:styleId="730" w:customStyle="1">
    <w:name w:val="Titolo 4 Carattere"/>
    <w:basedOn w:val="726"/>
    <w:uiPriority w:val="9"/>
    <w:semiHidden/>
    <w:qFormat/>
    <w:pPr>
      <w:pBdr/>
      <w:spacing/>
      <w:ind/>
    </w:pPr>
    <w:rPr>
      <w:rFonts w:ascii="Calibri Light" w:hAnsi="Calibri Light" w:eastAsia="Arial" w:cs="Arial" w:asciiTheme="majorHAnsi" w:hAnsiTheme="majorHAnsi" w:eastAsiaTheme="majorEastAsia" w:cstheme="majorBidi"/>
      <w:i/>
      <w:iCs/>
      <w:color w:val="2e74b5" w:themeColor="accent1" w:themeShade="BF"/>
      <w:sz w:val="24"/>
      <w:lang w:eastAsia="it-IT"/>
    </w:rPr>
  </w:style>
  <w:style w:type="character" w:styleId="731">
    <w:name w:val="Strong"/>
    <w:basedOn w:val="726"/>
    <w:uiPriority w:val="22"/>
    <w:qFormat/>
    <w:pPr>
      <w:pBdr/>
      <w:spacing/>
      <w:ind/>
    </w:pPr>
    <w:rPr>
      <w:b/>
      <w:bCs/>
    </w:rPr>
  </w:style>
  <w:style w:type="character" w:styleId="732" w:customStyle="1">
    <w:name w:val="Testo nota a piè di pagina Carattere"/>
    <w:basedOn w:val="726"/>
    <w:semiHidden/>
    <w:qFormat/>
    <w:pPr>
      <w:pBdr/>
      <w:spacing/>
      <w:ind/>
    </w:pPr>
    <w:rPr>
      <w:rFonts w:ascii="Times New Roman" w:hAnsi="Times New Roman" w:eastAsia="Times New Roman" w:cs="Times New Roman"/>
      <w:sz w:val="20"/>
      <w:szCs w:val="20"/>
      <w:lang w:eastAsia="it-IT"/>
    </w:rPr>
  </w:style>
  <w:style w:type="character" w:styleId="733">
    <w:name w:val="Richiamo alla nota a piè di pagina"/>
    <w:pPr>
      <w:pBdr/>
      <w:spacing/>
      <w:ind/>
    </w:pPr>
    <w:rPr>
      <w:rFonts w:cs="Times New Roman"/>
      <w:vertAlign w:val="superscript"/>
    </w:rPr>
  </w:style>
  <w:style w:type="character" w:styleId="734">
    <w:name w:val="Footnote Characters"/>
    <w:basedOn w:val="726"/>
    <w:semiHidden/>
    <w:qFormat/>
    <w:pPr>
      <w:pBdr/>
      <w:spacing/>
      <w:ind/>
    </w:pPr>
    <w:rPr>
      <w:rFonts w:cs="Times New Roman"/>
      <w:vertAlign w:val="superscript"/>
    </w:rPr>
  </w:style>
  <w:style w:type="character" w:styleId="735" w:customStyle="1">
    <w:name w:val="Intestazione Carattere"/>
    <w:basedOn w:val="726"/>
    <w:uiPriority w:val="99"/>
    <w:qFormat/>
    <w:pPr>
      <w:pBdr/>
      <w:spacing/>
      <w:ind/>
    </w:pPr>
    <w:rPr>
      <w:rFonts w:ascii="Calibri" w:hAnsi="Calibri" w:eastAsia="Calibri" w:cs="Calibri"/>
      <w:color w:val="000000"/>
      <w:sz w:val="24"/>
      <w:lang w:eastAsia="it-IT"/>
    </w:rPr>
  </w:style>
  <w:style w:type="character" w:styleId="736" w:customStyle="1">
    <w:name w:val="Piè di pagina Carattere"/>
    <w:basedOn w:val="726"/>
    <w:uiPriority w:val="99"/>
    <w:qFormat/>
    <w:pPr>
      <w:pBdr/>
      <w:spacing/>
      <w:ind/>
    </w:pPr>
    <w:rPr>
      <w:rFonts w:ascii="Calibri" w:hAnsi="Calibri" w:eastAsia="Calibri" w:cs="Calibri"/>
      <w:color w:val="000000"/>
      <w:sz w:val="24"/>
      <w:lang w:eastAsia="it-IT"/>
    </w:rPr>
  </w:style>
  <w:style w:type="character" w:styleId="737" w:customStyle="1">
    <w:name w:val="Testo fumetto Carattere"/>
    <w:basedOn w:val="726"/>
    <w:uiPriority w:val="99"/>
    <w:semiHidden/>
    <w:qFormat/>
    <w:pPr>
      <w:pBdr/>
      <w:spacing/>
      <w:ind/>
    </w:pPr>
    <w:rPr>
      <w:rFonts w:ascii="Segoe UI" w:hAnsi="Segoe UI" w:eastAsia="Calibri" w:cs="Segoe UI"/>
      <w:color w:val="000000"/>
      <w:sz w:val="18"/>
      <w:szCs w:val="18"/>
      <w:lang w:eastAsia="it-IT"/>
    </w:rPr>
  </w:style>
  <w:style w:type="character" w:styleId="738" w:customStyle="1">
    <w:name w:val="Corpo testo Carattere"/>
    <w:basedOn w:val="726"/>
    <w:uiPriority w:val="99"/>
    <w:qFormat/>
    <w:pPr>
      <w:pBdr/>
      <w:spacing/>
      <w:ind/>
    </w:pPr>
    <w:rPr>
      <w:rFonts w:ascii="Times New Roman" w:hAnsi="Times New Roman" w:eastAsia="Times New Roman" w:cs="Times New Roman"/>
      <w:sz w:val="24"/>
      <w:lang w:eastAsia="ja-JP"/>
    </w:rPr>
  </w:style>
  <w:style w:type="character" w:styleId="739" w:customStyle="1">
    <w:name w:val="Didascalia Carattere"/>
    <w:uiPriority w:val="35"/>
    <w:qFormat/>
    <w:pPr>
      <w:pBdr/>
      <w:spacing/>
      <w:ind/>
    </w:pPr>
    <w:rPr>
      <w:rFonts w:ascii="Arial" w:hAnsi="Arial" w:eastAsia="Times New Roman" w:cs="Times New Roman"/>
      <w:sz w:val="20"/>
      <w:szCs w:val="20"/>
      <w:lang w:eastAsia="it-IT"/>
    </w:rPr>
  </w:style>
  <w:style w:type="character" w:styleId="740" w:customStyle="1">
    <w:name w:val="Bullet Carattere"/>
    <w:qFormat/>
    <w:pPr>
      <w:pBdr/>
      <w:spacing/>
      <w:ind/>
    </w:pPr>
    <w:rPr>
      <w:rFonts w:ascii="Times New Roman" w:hAnsi="Times New Roman" w:eastAsia="Times New Roman" w:cs="Times New Roman"/>
      <w:sz w:val="24"/>
      <w:szCs w:val="20"/>
      <w:lang w:eastAsia="it-IT"/>
    </w:rPr>
  </w:style>
  <w:style w:type="character" w:styleId="741" w:customStyle="1">
    <w:name w:val="Corpo Carattere"/>
    <w:qFormat/>
    <w:pPr>
      <w:pBdr/>
      <w:spacing/>
      <w:ind/>
    </w:pPr>
    <w:rPr>
      <w:rFonts w:ascii="Times New Roman" w:hAnsi="Times New Roman" w:eastAsia="Times New Roman" w:cs="Times New Roman"/>
      <w:sz w:val="24"/>
      <w:lang w:eastAsia="ja-JP"/>
    </w:rPr>
  </w:style>
  <w:style w:type="character" w:styleId="742">
    <w:name w:val="Collegamento Internet"/>
    <w:basedOn w:val="726"/>
    <w:uiPriority w:val="99"/>
    <w:unhideWhenUsed/>
    <w:pPr>
      <w:pBdr/>
      <w:spacing/>
      <w:ind/>
    </w:pPr>
    <w:rPr>
      <w:color w:val="0563c1" w:themeColor="hyperlink"/>
      <w:u w:val="single"/>
    </w:rPr>
  </w:style>
  <w:style w:type="character" w:styleId="743" w:customStyle="1">
    <w:name w:val="Titolo 5 Carattere"/>
    <w:basedOn w:val="726"/>
    <w:uiPriority w:val="9"/>
    <w:semiHidden/>
    <w:qFormat/>
    <w:pPr>
      <w:pBdr/>
      <w:spacing/>
      <w:ind/>
    </w:pPr>
    <w:rPr>
      <w:rFonts w:ascii="Calibri Light" w:hAnsi="Calibri Light" w:eastAsia="Arial" w:cs="Arial" w:asciiTheme="majorHAnsi" w:hAnsiTheme="majorHAnsi" w:eastAsiaTheme="majorEastAsia" w:cstheme="majorBidi"/>
      <w:color w:val="2e74b5" w:themeColor="accent1" w:themeShade="BF"/>
      <w:sz w:val="24"/>
      <w:lang w:eastAsia="it-IT"/>
    </w:rPr>
  </w:style>
  <w:style w:type="character" w:styleId="744" w:customStyle="1">
    <w:name w:val="Titolo 6 Carattere"/>
    <w:basedOn w:val="726"/>
    <w:uiPriority w:val="9"/>
    <w:semiHidden/>
    <w:qFormat/>
    <w:pPr>
      <w:pBdr/>
      <w:spacing/>
      <w:ind/>
    </w:pPr>
    <w:rPr>
      <w:rFonts w:ascii="Calibri Light" w:hAnsi="Calibri Light" w:eastAsia="Arial" w:cs="Arial" w:asciiTheme="majorHAnsi" w:hAnsiTheme="majorHAnsi" w:eastAsiaTheme="majorEastAsia" w:cstheme="majorBidi"/>
      <w:color w:val="1f4d78" w:themeColor="accent1" w:themeShade="7F"/>
      <w:sz w:val="24"/>
      <w:lang w:eastAsia="it-IT"/>
    </w:rPr>
  </w:style>
  <w:style w:type="character" w:styleId="745" w:customStyle="1">
    <w:name w:val="Titolo 7 Carattere"/>
    <w:basedOn w:val="726"/>
    <w:uiPriority w:val="9"/>
    <w:semiHidden/>
    <w:qFormat/>
    <w:pPr>
      <w:pBdr/>
      <w:spacing/>
      <w:ind/>
    </w:pPr>
    <w:rPr>
      <w:rFonts w:ascii="Calibri Light" w:hAnsi="Calibri Light" w:eastAsia="Arial" w:cs="Arial" w:asciiTheme="majorHAnsi" w:hAnsiTheme="majorHAnsi" w:eastAsiaTheme="majorEastAsia" w:cstheme="majorBidi"/>
      <w:i/>
      <w:iCs/>
      <w:color w:val="1f4d78" w:themeColor="accent1" w:themeShade="7F"/>
      <w:sz w:val="24"/>
      <w:lang w:eastAsia="it-IT"/>
    </w:rPr>
  </w:style>
  <w:style w:type="character" w:styleId="746" w:customStyle="1">
    <w:name w:val="Titolo 8 Carattere"/>
    <w:basedOn w:val="726"/>
    <w:uiPriority w:val="9"/>
    <w:semiHidden/>
    <w:qFormat/>
    <w:pPr>
      <w:pBdr/>
      <w:spacing/>
      <w:ind/>
    </w:pPr>
    <w:rPr>
      <w:rFonts w:ascii="Calibri Light" w:hAnsi="Calibri Light" w:eastAsia="Arial" w:cs="Arial" w:asciiTheme="majorHAnsi" w:hAnsiTheme="majorHAnsi" w:eastAsiaTheme="majorEastAsia" w:cstheme="majorBidi"/>
      <w:color w:val="272727" w:themeColor="text1" w:themeTint="D8"/>
      <w:sz w:val="21"/>
      <w:szCs w:val="21"/>
      <w:lang w:eastAsia="it-IT"/>
    </w:rPr>
  </w:style>
  <w:style w:type="character" w:styleId="747" w:customStyle="1">
    <w:name w:val="Titolo 9 Carattere"/>
    <w:basedOn w:val="726"/>
    <w:uiPriority w:val="9"/>
    <w:semiHidden/>
    <w:qFormat/>
    <w:pPr>
      <w:pBdr/>
      <w:spacing/>
      <w:ind/>
    </w:pPr>
    <w:rPr>
      <w:rFonts w:ascii="Calibri Light" w:hAnsi="Calibri Light" w:eastAsia="Arial" w:cs="Arial" w:asciiTheme="majorHAnsi" w:hAnsiTheme="majorHAnsi" w:eastAsiaTheme="majorEastAsia" w:cstheme="majorBidi"/>
      <w:i/>
      <w:iCs/>
      <w:color w:val="272727" w:themeColor="text1" w:themeTint="D8"/>
      <w:sz w:val="21"/>
      <w:szCs w:val="21"/>
      <w:lang w:eastAsia="it-IT"/>
    </w:rPr>
  </w:style>
  <w:style w:type="character" w:styleId="748">
    <w:name w:val="annotation reference"/>
    <w:basedOn w:val="726"/>
    <w:uiPriority w:val="99"/>
    <w:semiHidden/>
    <w:unhideWhenUsed/>
    <w:qFormat/>
    <w:pPr>
      <w:pBdr/>
      <w:spacing/>
      <w:ind/>
    </w:pPr>
    <w:rPr>
      <w:sz w:val="16"/>
      <w:szCs w:val="16"/>
    </w:rPr>
  </w:style>
  <w:style w:type="character" w:styleId="749" w:customStyle="1">
    <w:name w:val="Testo commento Carattere"/>
    <w:basedOn w:val="726"/>
    <w:uiPriority w:val="99"/>
    <w:semiHidden/>
    <w:qFormat/>
    <w:pPr>
      <w:pBdr/>
      <w:spacing/>
      <w:ind/>
    </w:pPr>
    <w:rPr>
      <w:rFonts w:ascii="Calibri" w:hAnsi="Calibri" w:eastAsia="Calibri" w:cs="Calibri"/>
      <w:color w:val="000000"/>
      <w:sz w:val="20"/>
      <w:szCs w:val="20"/>
      <w:lang w:eastAsia="it-IT"/>
    </w:rPr>
  </w:style>
  <w:style w:type="character" w:styleId="750" w:customStyle="1">
    <w:name w:val="Soggetto commento Carattere"/>
    <w:basedOn w:val="749"/>
    <w:uiPriority w:val="99"/>
    <w:semiHidden/>
    <w:qFormat/>
    <w:pPr>
      <w:pBdr/>
      <w:spacing/>
      <w:ind/>
    </w:pPr>
    <w:rPr>
      <w:rFonts w:ascii="Calibri" w:hAnsi="Calibri" w:eastAsia="Calibri" w:cs="Calibri"/>
      <w:b/>
      <w:bCs/>
      <w:color w:val="000000"/>
      <w:sz w:val="20"/>
      <w:szCs w:val="20"/>
      <w:lang w:eastAsia="it-IT"/>
    </w:rPr>
  </w:style>
  <w:style w:type="character" w:styleId="751">
    <w:name w:val="Collegamento Internet visitato"/>
    <w:basedOn w:val="726"/>
    <w:uiPriority w:val="99"/>
    <w:semiHidden/>
    <w:unhideWhenUsed/>
    <w:pPr>
      <w:pBdr/>
      <w:spacing/>
      <w:ind/>
    </w:pPr>
    <w:rPr>
      <w:color w:val="954f72" w:themeColor="followedHyperlink"/>
      <w:u w:val="single"/>
    </w:rPr>
  </w:style>
  <w:style w:type="character" w:styleId="752" w:customStyle="1">
    <w:name w:val="Menzione non risolta1"/>
    <w:basedOn w:val="726"/>
    <w:uiPriority w:val="99"/>
    <w:semiHidden/>
    <w:unhideWhenUsed/>
    <w:qFormat/>
    <w:pPr>
      <w:pBdr/>
      <w:spacing/>
      <w:ind/>
    </w:pPr>
    <w:rPr>
      <w:color w:val="605e5c"/>
      <w:shd w:val="clear" w:color="auto" w:fill="e1dfdd"/>
    </w:rPr>
  </w:style>
  <w:style w:type="character" w:styleId="753">
    <w:name w:val="Salto a indice"/>
    <w:qFormat/>
    <w:pPr>
      <w:pBdr/>
      <w:spacing/>
      <w:ind/>
    </w:pPr>
  </w:style>
  <w:style w:type="paragraph" w:styleId="754">
    <w:name w:val="Titolo"/>
    <w:basedOn w:val="696"/>
    <w:next w:val="755"/>
    <w:qFormat/>
    <w:pPr>
      <w:keepNext w:val="true"/>
      <w:pBdr/>
      <w:spacing w:after="120" w:before="240"/>
      <w:ind/>
    </w:pPr>
    <w:rPr>
      <w:rFonts w:ascii="Liberation Sans" w:hAnsi="Liberation Sans" w:eastAsia="Microsoft YaHei" w:cs="Arial"/>
      <w:sz w:val="28"/>
      <w:szCs w:val="28"/>
    </w:rPr>
  </w:style>
  <w:style w:type="paragraph" w:styleId="755">
    <w:name w:val="Body Text"/>
    <w:basedOn w:val="696"/>
    <w:uiPriority w:val="99"/>
    <w:qFormat/>
    <w:pPr>
      <w:pBdr/>
      <w:spacing w:after="0" w:before="240" w:line="240" w:lineRule="auto"/>
      <w:ind w:firstLine="0" w:left="0"/>
    </w:pPr>
    <w:rPr>
      <w:rFonts w:ascii="Times New Roman" w:hAnsi="Times New Roman" w:eastAsia="Times New Roman" w:cs="Times New Roman"/>
      <w:color w:val="auto"/>
      <w:lang w:eastAsia="ja-JP"/>
    </w:rPr>
  </w:style>
  <w:style w:type="paragraph" w:styleId="756">
    <w:name w:val="List"/>
    <w:basedOn w:val="755"/>
    <w:pPr>
      <w:pBdr/>
      <w:spacing/>
      <w:ind/>
    </w:pPr>
    <w:rPr>
      <w:rFonts w:cs="Arial"/>
    </w:rPr>
  </w:style>
  <w:style w:type="paragraph" w:styleId="757">
    <w:name w:val="Caption"/>
    <w:basedOn w:val="755"/>
    <w:uiPriority w:val="35"/>
    <w:qFormat/>
    <w:pPr>
      <w:keepLines w:val="true"/>
      <w:pBdr/>
      <w:spacing w:after="360" w:before="120"/>
      <w:ind w:right="556" w:hanging="1418" w:left="1418"/>
      <w:jc w:val="left"/>
    </w:pPr>
    <w:rPr>
      <w:rFonts w:ascii="Arial" w:hAnsi="Arial"/>
      <w:sz w:val="20"/>
      <w:szCs w:val="20"/>
      <w:lang w:eastAsia="it-IT"/>
    </w:rPr>
  </w:style>
  <w:style w:type="paragraph" w:styleId="758">
    <w:name w:val="Indice"/>
    <w:basedOn w:val="696"/>
    <w:qFormat/>
    <w:pPr>
      <w:suppressLineNumbers w:val="true"/>
      <w:pBdr/>
      <w:spacing/>
      <w:ind/>
    </w:pPr>
    <w:rPr>
      <w:rFonts w:cs="Arial"/>
    </w:rPr>
  </w:style>
  <w:style w:type="paragraph" w:styleId="759">
    <w:name w:val="No Spacing"/>
    <w:uiPriority w:val="1"/>
    <w:qFormat/>
    <w:pPr>
      <w:widowControl w:val="true"/>
      <w:pBdr/>
      <w:spacing w:after="0" w:afterAutospacing="0" w:before="0" w:beforeAutospacing="0" w:line="240" w:lineRule="auto"/>
      <w:ind/>
      <w:jc w:val="left"/>
    </w:pPr>
    <w:rPr>
      <w:rFonts w:ascii="Calibri" w:hAnsi="Calibri" w:eastAsia="Calibri" w:cs="Arial" w:asciiTheme="minorHAnsi" w:hAnsiTheme="minorHAnsi" w:eastAsiaTheme="minorHAnsi" w:cstheme="minorBidi"/>
      <w:color w:val="auto"/>
      <w:sz w:val="24"/>
      <w:szCs w:val="22"/>
      <w:lang w:val="it-IT" w:eastAsia="en-US" w:bidi="ar-SA"/>
    </w:rPr>
  </w:style>
  <w:style w:type="paragraph" w:styleId="760">
    <w:name w:val="Title"/>
    <w:basedOn w:val="696"/>
    <w:uiPriority w:val="10"/>
    <w:qFormat/>
    <w:pPr>
      <w:pBdr/>
      <w:spacing w:after="200" w:before="300"/>
      <w:ind/>
      <w:contextualSpacing w:val="true"/>
    </w:pPr>
    <w:rPr>
      <w:sz w:val="48"/>
      <w:szCs w:val="48"/>
    </w:rPr>
  </w:style>
  <w:style w:type="paragraph" w:styleId="761">
    <w:name w:val="Subtitle"/>
    <w:basedOn w:val="696"/>
    <w:uiPriority w:val="11"/>
    <w:qFormat/>
    <w:pPr>
      <w:pBdr/>
      <w:spacing w:after="200" w:before="200"/>
      <w:ind/>
    </w:pPr>
    <w:rPr>
      <w:sz w:val="24"/>
      <w:szCs w:val="24"/>
    </w:rPr>
  </w:style>
  <w:style w:type="paragraph" w:styleId="762">
    <w:name w:val="Quote"/>
    <w:basedOn w:val="696"/>
    <w:uiPriority w:val="29"/>
    <w:qFormat/>
    <w:pPr>
      <w:pBdr/>
      <w:spacing/>
      <w:ind w:right="720" w:firstLine="0" w:left="720"/>
    </w:pPr>
    <w:rPr>
      <w:i/>
    </w:rPr>
  </w:style>
  <w:style w:type="paragraph" w:styleId="763">
    <w:name w:val="Intense Quote"/>
    <w:basedOn w:val="696"/>
    <w:uiPriority w:val="30"/>
    <w:qFormat/>
    <w:pPr>
      <w:pBdr>
        <w:top w:val="single" w:color="ffffff" w:sz="4" w:space="5"/>
        <w:left w:val="single" w:color="ffffff" w:sz="4" w:space="10"/>
        <w:bottom w:val="single" w:color="ffffff" w:sz="4" w:space="5"/>
        <w:right w:val="single" w:color="ffffff" w:sz="4" w:space="10"/>
      </w:pBdr>
      <w:shd w:val="clear" w:color="auto" w:fill="f2f2f2"/>
      <w:spacing w:after="160" w:before="0"/>
      <w:ind w:right="720" w:firstLine="0" w:left="720"/>
    </w:pPr>
    <w:rPr>
      <w:i/>
    </w:rPr>
  </w:style>
  <w:style w:type="paragraph" w:styleId="764">
    <w:name w:val="endnote text"/>
    <w:basedOn w:val="696"/>
    <w:uiPriority w:val="99"/>
    <w:semiHidden/>
    <w:unhideWhenUsed/>
    <w:pPr>
      <w:pBdr/>
      <w:spacing w:after="0" w:before="0" w:line="240" w:lineRule="auto"/>
      <w:ind/>
    </w:pPr>
    <w:rPr>
      <w:sz w:val="20"/>
    </w:rPr>
  </w:style>
  <w:style w:type="paragraph" w:styleId="765">
    <w:name w:val="toc 4"/>
    <w:basedOn w:val="696"/>
    <w:uiPriority w:val="39"/>
    <w:unhideWhenUsed/>
    <w:pPr>
      <w:pBdr/>
      <w:spacing w:after="57" w:before="0"/>
      <w:ind w:right="0" w:firstLine="0" w:left="850"/>
    </w:pPr>
  </w:style>
  <w:style w:type="paragraph" w:styleId="766">
    <w:name w:val="toc 5"/>
    <w:basedOn w:val="696"/>
    <w:uiPriority w:val="39"/>
    <w:unhideWhenUsed/>
    <w:pPr>
      <w:pBdr/>
      <w:spacing w:after="57" w:before="0"/>
      <w:ind w:right="0" w:firstLine="0" w:left="1134"/>
    </w:pPr>
  </w:style>
  <w:style w:type="paragraph" w:styleId="767">
    <w:name w:val="toc 6"/>
    <w:basedOn w:val="696"/>
    <w:uiPriority w:val="39"/>
    <w:unhideWhenUsed/>
    <w:pPr>
      <w:pBdr/>
      <w:spacing w:after="57" w:before="0"/>
      <w:ind w:right="0" w:firstLine="0" w:left="1417"/>
    </w:pPr>
  </w:style>
  <w:style w:type="paragraph" w:styleId="768">
    <w:name w:val="toc 7"/>
    <w:basedOn w:val="696"/>
    <w:uiPriority w:val="39"/>
    <w:unhideWhenUsed/>
    <w:pPr>
      <w:pBdr/>
      <w:spacing w:after="57" w:before="0"/>
      <w:ind w:right="0" w:firstLine="0" w:left="1701"/>
    </w:pPr>
  </w:style>
  <w:style w:type="paragraph" w:styleId="769">
    <w:name w:val="toc 8"/>
    <w:basedOn w:val="696"/>
    <w:uiPriority w:val="39"/>
    <w:unhideWhenUsed/>
    <w:pPr>
      <w:pBdr/>
      <w:spacing w:after="57" w:before="0"/>
      <w:ind w:right="0" w:firstLine="0" w:left="1984"/>
    </w:pPr>
  </w:style>
  <w:style w:type="paragraph" w:styleId="770">
    <w:name w:val="toc 9"/>
    <w:basedOn w:val="696"/>
    <w:uiPriority w:val="39"/>
    <w:unhideWhenUsed/>
    <w:pPr>
      <w:pBdr/>
      <w:spacing w:after="57" w:before="0"/>
      <w:ind w:right="0" w:firstLine="0" w:left="2268"/>
    </w:pPr>
  </w:style>
  <w:style w:type="paragraph" w:styleId="771">
    <w:name w:val="TOC Heading"/>
    <w:uiPriority w:val="39"/>
    <w:unhideWhenUsed/>
    <w:qFormat/>
    <w:pPr>
      <w:widowControl w:val="true"/>
      <w:pBdr/>
      <w:spacing w:after="160" w:afterAutospacing="0" w:before="0" w:beforeAutospacing="0" w:line="259" w:lineRule="auto"/>
      <w:ind/>
      <w:jc w:val="left"/>
    </w:pPr>
    <w:rPr>
      <w:rFonts w:ascii="Calibri" w:hAnsi="Calibri" w:eastAsia="Calibri" w:cs="Arial" w:asciiTheme="minorHAnsi" w:hAnsiTheme="minorHAnsi" w:eastAsiaTheme="minorHAnsi" w:cstheme="minorBidi"/>
      <w:color w:val="auto"/>
      <w:sz w:val="24"/>
      <w:szCs w:val="22"/>
      <w:lang w:val="it-IT" w:eastAsia="en-US" w:bidi="ar-SA"/>
    </w:rPr>
  </w:style>
  <w:style w:type="paragraph" w:styleId="772">
    <w:name w:val="table of figures"/>
    <w:basedOn w:val="696"/>
    <w:uiPriority w:val="99"/>
    <w:unhideWhenUsed/>
    <w:qFormat/>
    <w:pPr>
      <w:pBdr/>
      <w:spacing w:after="0" w:afterAutospacing="0" w:before="0"/>
      <w:ind/>
    </w:pPr>
  </w:style>
  <w:style w:type="paragraph" w:styleId="773">
    <w:name w:val="List Paragraph"/>
    <w:basedOn w:val="696"/>
    <w:uiPriority w:val="34"/>
    <w:qFormat/>
    <w:pPr>
      <w:pBdr/>
      <w:spacing w:after="120" w:before="0"/>
      <w:ind w:hanging="11" w:left="720"/>
      <w:contextualSpacing w:val="true"/>
    </w:pPr>
  </w:style>
  <w:style w:type="paragraph" w:styleId="774" w:customStyle="1">
    <w:name w:val="Corpo del testo 21"/>
    <w:basedOn w:val="696"/>
    <w:qFormat/>
    <w:pPr>
      <w:pBdr/>
      <w:spacing w:after="0" w:before="0" w:line="100" w:lineRule="atLeast"/>
      <w:ind w:firstLine="0" w:left="0"/>
    </w:pPr>
    <w:rPr>
      <w:rFonts w:ascii="Arial" w:hAnsi="Arial" w:eastAsia="Arial Narrow" w:cs="Arial"/>
      <w:sz w:val="20"/>
      <w:szCs w:val="24"/>
      <w:lang w:eastAsia="ar-SA"/>
    </w:rPr>
  </w:style>
  <w:style w:type="paragraph" w:styleId="775">
    <w:name w:val="Normal (Web)"/>
    <w:basedOn w:val="696"/>
    <w:uiPriority w:val="99"/>
    <w:unhideWhenUsed/>
    <w:qFormat/>
    <w:pPr>
      <w:pBdr/>
      <w:spacing w:afterAutospacing="1" w:beforeAutospacing="1" w:line="240" w:lineRule="auto"/>
      <w:ind w:firstLine="0" w:left="0"/>
      <w:jc w:val="left"/>
    </w:pPr>
    <w:rPr>
      <w:rFonts w:ascii="Times New Roman" w:hAnsi="Times New Roman" w:eastAsia="Times New Roman" w:cs="Times New Roman"/>
      <w:color w:val="auto"/>
      <w:szCs w:val="24"/>
    </w:rPr>
  </w:style>
  <w:style w:type="paragraph" w:styleId="776">
    <w:name w:val="footnote text"/>
    <w:basedOn w:val="696"/>
    <w:semiHidden/>
    <w:pPr>
      <w:pBdr/>
      <w:spacing w:after="0" w:before="0" w:line="240" w:lineRule="auto"/>
      <w:ind w:firstLine="0" w:left="0"/>
      <w:jc w:val="left"/>
    </w:pPr>
    <w:rPr>
      <w:rFonts w:ascii="Times New Roman" w:hAnsi="Times New Roman" w:eastAsia="Times New Roman" w:cs="Times New Roman"/>
      <w:color w:val="auto"/>
      <w:sz w:val="20"/>
      <w:szCs w:val="20"/>
    </w:rPr>
  </w:style>
  <w:style w:type="paragraph" w:styleId="777">
    <w:name w:val="Intestazione e piè di pagina"/>
    <w:basedOn w:val="696"/>
    <w:qFormat/>
    <w:pPr>
      <w:pBdr/>
      <w:spacing/>
      <w:ind/>
    </w:pPr>
  </w:style>
  <w:style w:type="paragraph" w:styleId="778">
    <w:name w:val="Header"/>
    <w:basedOn w:val="696"/>
    <w:uiPriority w:val="99"/>
    <w:unhideWhenUsed/>
    <w:pPr>
      <w:pBdr/>
      <w:tabs>
        <w:tab w:val="clear" w:leader="none" w:pos="708"/>
        <w:tab w:val="center" w:leader="none" w:pos="4819"/>
        <w:tab w:val="right" w:leader="none" w:pos="9638"/>
      </w:tabs>
      <w:spacing w:after="0" w:before="0" w:line="240" w:lineRule="auto"/>
      <w:ind/>
    </w:pPr>
  </w:style>
  <w:style w:type="paragraph" w:styleId="779">
    <w:name w:val="Footer"/>
    <w:basedOn w:val="696"/>
    <w:uiPriority w:val="99"/>
    <w:unhideWhenUsed/>
    <w:pPr>
      <w:pBdr/>
      <w:tabs>
        <w:tab w:val="clear" w:leader="none" w:pos="708"/>
        <w:tab w:val="center" w:leader="none" w:pos="4819"/>
        <w:tab w:val="right" w:leader="none" w:pos="9638"/>
      </w:tabs>
      <w:spacing w:after="0" w:before="0" w:line="240" w:lineRule="auto"/>
      <w:ind/>
    </w:pPr>
  </w:style>
  <w:style w:type="paragraph" w:styleId="780" w:customStyle="1">
    <w:name w:val="Default"/>
    <w:qFormat/>
    <w:pPr>
      <w:widowControl w:val="true"/>
      <w:pBdr/>
      <w:spacing w:after="0" w:afterAutospacing="0" w:before="0" w:beforeAutospacing="0" w:line="240" w:lineRule="auto"/>
      <w:ind/>
      <w:jc w:val="left"/>
    </w:pPr>
    <w:rPr>
      <w:rFonts w:ascii="Calibri" w:hAnsi="Calibri" w:eastAsia="Calibri" w:cs="Calibri"/>
      <w:color w:val="000000"/>
      <w:sz w:val="24"/>
      <w:szCs w:val="24"/>
      <w:lang w:val="it-IT" w:eastAsia="en-US" w:bidi="ar-SA"/>
    </w:rPr>
  </w:style>
  <w:style w:type="paragraph" w:styleId="781">
    <w:name w:val="Balloon Text"/>
    <w:basedOn w:val="696"/>
    <w:uiPriority w:val="99"/>
    <w:semiHidden/>
    <w:unhideWhenUsed/>
    <w:qFormat/>
    <w:pPr>
      <w:pBdr/>
      <w:spacing w:after="0" w:before="0" w:line="240" w:lineRule="auto"/>
      <w:ind/>
    </w:pPr>
    <w:rPr>
      <w:rFonts w:ascii="Segoe UI" w:hAnsi="Segoe UI" w:cs="Segoe UI"/>
      <w:sz w:val="18"/>
      <w:szCs w:val="18"/>
    </w:rPr>
  </w:style>
  <w:style w:type="paragraph" w:styleId="782" w:customStyle="1">
    <w:name w:val="Bullet"/>
    <w:basedOn w:val="755"/>
    <w:qFormat/>
    <w:pPr>
      <w:pBdr/>
      <w:spacing w:after="0" w:before="120"/>
      <w:ind w:hanging="357" w:left="584"/>
    </w:pPr>
    <w:rPr>
      <w:szCs w:val="20"/>
      <w:lang w:eastAsia="it-IT"/>
    </w:rPr>
  </w:style>
  <w:style w:type="paragraph" w:styleId="783" w:customStyle="1">
    <w:name w:val="Corpo"/>
    <w:basedOn w:val="696"/>
    <w:qFormat/>
    <w:pPr>
      <w:pBdr/>
      <w:spacing w:after="0" w:before="240" w:line="240" w:lineRule="auto"/>
      <w:ind w:firstLine="0" w:left="0"/>
    </w:pPr>
    <w:rPr>
      <w:rFonts w:ascii="Times New Roman" w:hAnsi="Times New Roman" w:eastAsia="Times New Roman" w:cs="Times New Roman"/>
      <w:color w:val="auto"/>
      <w:lang w:eastAsia="ja-JP"/>
    </w:rPr>
  </w:style>
  <w:style w:type="paragraph" w:styleId="784">
    <w:name w:val="toc 1"/>
    <w:basedOn w:val="696"/>
    <w:uiPriority w:val="39"/>
    <w:unhideWhenUsed/>
    <w:pPr>
      <w:pBdr/>
      <w:spacing w:after="100" w:before="0"/>
      <w:ind w:hanging="11" w:left="0"/>
    </w:pPr>
    <w:rPr>
      <w:b/>
      <w:caps/>
    </w:rPr>
  </w:style>
  <w:style w:type="paragraph" w:styleId="785">
    <w:name w:val="toc 2"/>
    <w:basedOn w:val="696"/>
    <w:uiPriority w:val="39"/>
    <w:unhideWhenUsed/>
    <w:pPr>
      <w:pBdr/>
      <w:spacing w:after="100" w:before="0"/>
      <w:ind w:hanging="11" w:left="240"/>
    </w:pPr>
  </w:style>
  <w:style w:type="paragraph" w:styleId="786">
    <w:name w:val="toc 3"/>
    <w:basedOn w:val="696"/>
    <w:uiPriority w:val="39"/>
    <w:unhideWhenUsed/>
    <w:pPr>
      <w:pBdr/>
      <w:spacing w:after="100" w:before="0"/>
      <w:ind w:hanging="11" w:left="480"/>
    </w:pPr>
    <w:rPr>
      <w:i/>
      <w:sz w:val="22"/>
    </w:rPr>
  </w:style>
  <w:style w:type="paragraph" w:styleId="787">
    <w:name w:val="annotation text"/>
    <w:basedOn w:val="696"/>
    <w:uiPriority w:val="99"/>
    <w:semiHidden/>
    <w:unhideWhenUsed/>
    <w:qFormat/>
    <w:pPr>
      <w:pBdr/>
      <w:spacing w:line="240" w:lineRule="auto"/>
      <w:ind/>
    </w:pPr>
    <w:rPr>
      <w:sz w:val="20"/>
      <w:szCs w:val="20"/>
    </w:rPr>
  </w:style>
  <w:style w:type="paragraph" w:styleId="788">
    <w:name w:val="annotation subject"/>
    <w:basedOn w:val="787"/>
    <w:uiPriority w:val="99"/>
    <w:semiHidden/>
    <w:unhideWhenUsed/>
    <w:qFormat/>
    <w:pPr>
      <w:pBdr/>
      <w:spacing/>
      <w:ind/>
    </w:pPr>
    <w:rPr>
      <w:b/>
      <w:bCs/>
    </w:rPr>
  </w:style>
  <w:style w:type="paragraph" w:styleId="789">
    <w:name w:val="Contenuto cornice"/>
    <w:basedOn w:val="696"/>
    <w:qFormat/>
    <w:pPr>
      <w:pBdr/>
      <w:spacing/>
      <w:ind/>
    </w:pPr>
  </w:style>
  <w:style w:type="numbering" w:styleId="790" w:default="1">
    <w:name w:val="No List"/>
    <w:uiPriority w:val="99"/>
    <w:semiHidden/>
    <w:unhideWhenUsed/>
    <w:qFormat/>
    <w:pPr>
      <w:pBdr/>
      <w:spacing/>
      <w:ind/>
    </w:pPr>
  </w:style>
  <w:style w:type="table" w:styleId="3110"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hyperlink" Target="mailto:regionetoscana@postacert.toscana.it" TargetMode="External"/><Relationship Id="rId18" Type="http://schemas.openxmlformats.org/officeDocument/2006/relationships/hyperlink" Target="mailto:laura.castellani@regione.toscana.it" TargetMode="External"/><Relationship Id="rId19" Type="http://schemas.openxmlformats.org/officeDocument/2006/relationships/hyperlink" Target="mailto:laura.castellani@regione.toscana.it" TargetMode="External"/><Relationship Id="rId20" Type="http://schemas.openxmlformats.org/officeDocument/2006/relationships/hyperlink" Target="mailto:laura.castellani@regione.toscana.it" TargetMode="External"/><Relationship Id="rId21" Type="http://schemas.openxmlformats.org/officeDocument/2006/relationships/hyperlink" Target="https://www.regione.toscana.it/" TargetMode="External"/><Relationship Id="rId22" Type="http://schemas.openxmlformats.org/officeDocument/2006/relationships/hyperlink" Target="http://regionetoscana@postacert.toscana.it" TargetMode="External"/><Relationship Id="rId23" Type="http://schemas.openxmlformats.org/officeDocument/2006/relationships/hyperlink" Target="http://urp_dpo@regione.toscana.it" TargetMode="External"/><Relationship Id="rId24" Type="http://schemas.openxmlformats.org/officeDocument/2006/relationships/image" Target="media/image3.emf"/></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Riflesso">
      <a:fillStyleLst>
        <a:solidFill>
          <a:schemeClr val="phClr"/>
        </a:solidFill>
        <a:gradFill>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B1EC7B4CCFDE4196C0B9A1E9B703CF" ma:contentTypeVersion="14" ma:contentTypeDescription="Creare un nuovo documento." ma:contentTypeScope="" ma:versionID="2be1f5b60aca774ceb1faa9c6f0a506d">
  <xsd:schema xmlns:xsd="http://www.w3.org/2001/XMLSchema" xmlns:xs="http://www.w3.org/2001/XMLSchema" xmlns:p="http://schemas.microsoft.com/office/2006/metadata/properties" xmlns:ns2="6ecc6fd7-e428-4669-8565-01a31a6c32aa" xmlns:ns3="b6dedd24-8200-4b85-905e-f0654525236d" targetNamespace="http://schemas.microsoft.com/office/2006/metadata/properties" ma:root="true" ma:fieldsID="0121d57b23b163ee763645194e956371" ns2:_="" ns3:_="">
    <xsd:import namespace="6ecc6fd7-e428-4669-8565-01a31a6c32aa"/>
    <xsd:import namespace="b6dedd24-8200-4b85-905e-f06545252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c6fd7-e428-4669-8565-01a31a6c3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290856de-f113-47fd-a4ff-a41b53902c2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edd24-8200-4b85-905e-f065452523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56aa334-25ed-4589-94e8-f02c42065442}" ma:internalName="TaxCatchAll" ma:showField="CatchAllData" ma:web="b6dedd24-8200-4b85-905e-f065452523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9862-E5CA-4080-B368-6FB6992A7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c6fd7-e428-4669-8565-01a31a6c32aa"/>
    <ds:schemaRef ds:uri="b6dedd24-8200-4b85-905e-f06545252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06EF9-CFE4-4D7D-B27D-56FE334C56DA}">
  <ds:schemaRefs>
    <ds:schemaRef ds:uri="http://schemas.microsoft.com/sharepoint/v3/contenttype/forms"/>
  </ds:schemaRefs>
</ds:datastoreItem>
</file>

<file path=customXml/itemProps3.xml><?xml version="1.0" encoding="utf-8"?>
<ds:datastoreItem xmlns:ds="http://schemas.openxmlformats.org/officeDocument/2006/customXml" ds:itemID="{E44DB907-4C46-4608-AC7A-B4F662A1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ONLYOFFICE/7.5.0.127</Application>
  <Company>Regione Lazio</Company>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Fiorelli</dc:creator>
  <dc:description/>
  <dc:language>it-IT</dc:language>
  <cp:revision>13</cp:revision>
  <dcterms:created xsi:type="dcterms:W3CDTF">2024-01-11T16:18:00Z</dcterms:created>
  <dcterms:modified xsi:type="dcterms:W3CDTF">2024-01-23T15:30:18Z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Regione Lazio</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